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DE" w:rsidRDefault="00BF1FDE" w:rsidP="00BF1FDE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3612D7" w:rsidRDefault="003612D7" w:rsidP="00BF1FDE">
      <w:pPr>
        <w:ind w:firstLine="539"/>
        <w:jc w:val="center"/>
        <w:rPr>
          <w:sz w:val="28"/>
          <w:szCs w:val="28"/>
        </w:rPr>
      </w:pPr>
    </w:p>
    <w:p w:rsidR="003612D7" w:rsidRDefault="003612D7" w:rsidP="00BF1FDE">
      <w:pPr>
        <w:ind w:firstLine="539"/>
        <w:jc w:val="center"/>
        <w:rPr>
          <w:sz w:val="28"/>
          <w:szCs w:val="28"/>
        </w:rPr>
      </w:pPr>
    </w:p>
    <w:p w:rsidR="00BF1FDE" w:rsidRDefault="00BF1FDE" w:rsidP="00A255D1">
      <w:pPr>
        <w:ind w:left="709" w:firstLine="539"/>
        <w:jc w:val="center"/>
        <w:rPr>
          <w:sz w:val="28"/>
          <w:szCs w:val="28"/>
        </w:rPr>
      </w:pPr>
    </w:p>
    <w:p w:rsidR="000B42DB" w:rsidRPr="00592450" w:rsidRDefault="00DF03CC" w:rsidP="0059245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  <w:shd w:val="clear" w:color="auto" w:fill="FFFFFF"/>
        </w:rPr>
      </w:pPr>
      <w:r w:rsidRPr="00592450">
        <w:rPr>
          <w:sz w:val="28"/>
          <w:szCs w:val="28"/>
          <w:shd w:val="clear" w:color="auto" w:fill="FFFFFF"/>
        </w:rPr>
        <w:t xml:space="preserve">В соответствии с пунктом 1 </w:t>
      </w:r>
      <w:r w:rsidR="002474FF" w:rsidRPr="00592450">
        <w:rPr>
          <w:sz w:val="28"/>
          <w:szCs w:val="28"/>
        </w:rPr>
        <w:t xml:space="preserve">статьи </w:t>
      </w:r>
      <w:r w:rsidR="00AE2664" w:rsidRPr="00592450">
        <w:rPr>
          <w:sz w:val="28"/>
          <w:szCs w:val="28"/>
        </w:rPr>
        <w:t>42</w:t>
      </w:r>
      <w:r w:rsidR="002474FF" w:rsidRPr="00592450">
        <w:rPr>
          <w:sz w:val="28"/>
          <w:szCs w:val="28"/>
        </w:rPr>
        <w:t xml:space="preserve"> Решения Совета народных депутатов муниципального образования «Город Майкоп» </w:t>
      </w:r>
      <w:r w:rsidR="00AE2664" w:rsidRPr="00592450">
        <w:rPr>
          <w:sz w:val="28"/>
          <w:szCs w:val="28"/>
        </w:rPr>
        <w:t xml:space="preserve"> </w:t>
      </w:r>
      <w:r w:rsidR="002474FF" w:rsidRPr="00592450">
        <w:rPr>
          <w:sz w:val="28"/>
          <w:szCs w:val="28"/>
        </w:rPr>
        <w:t xml:space="preserve">от </w:t>
      </w:r>
      <w:r w:rsidR="00A255D1" w:rsidRPr="00592450">
        <w:rPr>
          <w:sz w:val="28"/>
          <w:szCs w:val="28"/>
        </w:rPr>
        <w:t>19 апреля 2018</w:t>
      </w:r>
      <w:r w:rsidR="002474FF" w:rsidRPr="00592450">
        <w:rPr>
          <w:sz w:val="28"/>
          <w:szCs w:val="28"/>
        </w:rPr>
        <w:t xml:space="preserve"> г. № </w:t>
      </w:r>
      <w:r w:rsidR="00A255D1" w:rsidRPr="00592450">
        <w:rPr>
          <w:sz w:val="28"/>
          <w:szCs w:val="28"/>
        </w:rPr>
        <w:t>301</w:t>
      </w:r>
      <w:r w:rsidR="002474FF" w:rsidRPr="00592450">
        <w:rPr>
          <w:sz w:val="28"/>
          <w:szCs w:val="28"/>
        </w:rPr>
        <w:t xml:space="preserve">-рс «Об </w:t>
      </w:r>
      <w:r w:rsidR="00A255D1" w:rsidRPr="00592450">
        <w:rPr>
          <w:sz w:val="28"/>
          <w:szCs w:val="28"/>
        </w:rPr>
        <w:t xml:space="preserve">Уставе </w:t>
      </w:r>
      <w:r w:rsidR="002474FF" w:rsidRPr="00592450">
        <w:rPr>
          <w:sz w:val="28"/>
          <w:szCs w:val="28"/>
        </w:rPr>
        <w:t xml:space="preserve"> муниципального образования «Город Майкоп»</w:t>
      </w:r>
      <w:r w:rsidR="00D716AE" w:rsidRPr="00592450">
        <w:rPr>
          <w:sz w:val="28"/>
          <w:szCs w:val="28"/>
          <w:shd w:val="clear" w:color="auto" w:fill="FFFFFF"/>
        </w:rPr>
        <w:t xml:space="preserve"> </w:t>
      </w:r>
      <w:r w:rsidR="000B42DB" w:rsidRPr="00592450">
        <w:rPr>
          <w:sz w:val="28"/>
          <w:szCs w:val="28"/>
          <w:shd w:val="clear" w:color="auto" w:fill="FFFFFF"/>
        </w:rPr>
        <w:t>структура Контрольно-счетной палаты определяется нормативным правовым актом Совета народных депутатов.</w:t>
      </w:r>
      <w:r w:rsidR="000B42DB" w:rsidRPr="00592450">
        <w:rPr>
          <w:sz w:val="23"/>
          <w:szCs w:val="23"/>
          <w:shd w:val="clear" w:color="auto" w:fill="FFFFFF"/>
        </w:rPr>
        <w:t xml:space="preserve"> </w:t>
      </w:r>
    </w:p>
    <w:p w:rsidR="00A255D1" w:rsidRPr="00592450" w:rsidRDefault="00592450" w:rsidP="000B42DB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92450">
        <w:rPr>
          <w:sz w:val="28"/>
          <w:szCs w:val="28"/>
        </w:rPr>
        <w:t xml:space="preserve">   </w:t>
      </w:r>
      <w:r w:rsidR="00973C6B" w:rsidRPr="00592450">
        <w:rPr>
          <w:sz w:val="28"/>
          <w:szCs w:val="28"/>
        </w:rPr>
        <w:t>Контрольно-счетная палата образуется в составе председателя, заместителя председателя, аудиторов и аппарата Контрольно-счетной палаты.</w:t>
      </w:r>
      <w:r w:rsidR="00AE2664" w:rsidRPr="00592450">
        <w:rPr>
          <w:sz w:val="23"/>
          <w:szCs w:val="23"/>
        </w:rPr>
        <w:t xml:space="preserve"> </w:t>
      </w:r>
      <w:r w:rsidR="00A255D1" w:rsidRPr="00592450">
        <w:rPr>
          <w:sz w:val="23"/>
          <w:szCs w:val="23"/>
        </w:rPr>
        <w:t xml:space="preserve">  </w:t>
      </w:r>
      <w:r w:rsidR="00AE2664" w:rsidRPr="00592450">
        <w:rPr>
          <w:sz w:val="28"/>
          <w:szCs w:val="28"/>
        </w:rPr>
        <w:t>В состав аппарата Контрольно-счетной палаты входят инспекторы и иные штатные работники. На инспекторов Контрольно-счетной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Контрольно-счетной палаты</w:t>
      </w:r>
      <w:r w:rsidR="00A255D1" w:rsidRPr="00592450">
        <w:rPr>
          <w:sz w:val="28"/>
          <w:szCs w:val="28"/>
        </w:rPr>
        <w:t>.</w:t>
      </w:r>
    </w:p>
    <w:p w:rsidR="00490B13" w:rsidRDefault="00601527" w:rsidP="00A255D1">
      <w:pPr>
        <w:ind w:firstLine="539"/>
        <w:jc w:val="both"/>
        <w:rPr>
          <w:sz w:val="28"/>
          <w:szCs w:val="28"/>
        </w:rPr>
      </w:pPr>
      <w:r w:rsidRPr="00592450">
        <w:rPr>
          <w:sz w:val="28"/>
          <w:szCs w:val="28"/>
        </w:rPr>
        <w:t xml:space="preserve"> Последние изменения</w:t>
      </w:r>
      <w:r w:rsidRPr="00D716AE">
        <w:rPr>
          <w:sz w:val="28"/>
          <w:szCs w:val="28"/>
        </w:rPr>
        <w:t xml:space="preserve"> в структуру </w:t>
      </w:r>
      <w:r w:rsidR="005370D3" w:rsidRPr="00D716AE">
        <w:rPr>
          <w:sz w:val="28"/>
          <w:szCs w:val="28"/>
        </w:rPr>
        <w:t xml:space="preserve">Контрольно-счетной палаты муниципального образования «Город Майкоп» </w:t>
      </w:r>
      <w:r w:rsidRPr="00D716AE">
        <w:rPr>
          <w:sz w:val="28"/>
          <w:szCs w:val="28"/>
        </w:rPr>
        <w:t>вносились Решением Совета народных депутатов муниципального образования «Город Майкоп» от 24.07.2013 №</w:t>
      </w:r>
      <w:r w:rsidR="00D716AE">
        <w:rPr>
          <w:sz w:val="28"/>
          <w:szCs w:val="28"/>
        </w:rPr>
        <w:t xml:space="preserve"> </w:t>
      </w:r>
      <w:r w:rsidRPr="00D716AE">
        <w:rPr>
          <w:sz w:val="28"/>
          <w:szCs w:val="28"/>
        </w:rPr>
        <w:t>535</w:t>
      </w:r>
      <w:r w:rsidR="005370D3" w:rsidRPr="00D716AE">
        <w:rPr>
          <w:sz w:val="28"/>
          <w:szCs w:val="28"/>
        </w:rPr>
        <w:t>-рс</w:t>
      </w:r>
      <w:r w:rsidRPr="00D716AE">
        <w:rPr>
          <w:sz w:val="28"/>
          <w:szCs w:val="28"/>
        </w:rPr>
        <w:t>.</w:t>
      </w:r>
    </w:p>
    <w:p w:rsidR="00EA1CE8" w:rsidRDefault="00A255D1" w:rsidP="00BF1FD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55D1">
        <w:rPr>
          <w:sz w:val="28"/>
          <w:szCs w:val="28"/>
        </w:rPr>
        <w:t xml:space="preserve"> </w:t>
      </w:r>
      <w:r w:rsidR="00490B13">
        <w:rPr>
          <w:sz w:val="28"/>
          <w:szCs w:val="28"/>
        </w:rPr>
        <w:t>Предлагаемый к рассмотрению проект Решения соответствует Закону  Республики Адыгея от 13 февраля 2008 года</w:t>
      </w:r>
      <w:r>
        <w:rPr>
          <w:sz w:val="28"/>
          <w:szCs w:val="28"/>
        </w:rPr>
        <w:t xml:space="preserve">  «О реестре должностей муниципальной службы в Республике Адыгея».</w:t>
      </w:r>
    </w:p>
    <w:p w:rsidR="00A97C03" w:rsidRDefault="00A97C03" w:rsidP="00BF1FDE">
      <w:pPr>
        <w:ind w:firstLine="53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Прошу поддержать проект Решения.</w:t>
      </w:r>
    </w:p>
    <w:p w:rsidR="00EA1CE8" w:rsidRDefault="00EA1CE8" w:rsidP="00BF1FDE">
      <w:pPr>
        <w:ind w:firstLine="539"/>
        <w:jc w:val="both"/>
        <w:rPr>
          <w:color w:val="FF0000"/>
          <w:sz w:val="28"/>
          <w:szCs w:val="28"/>
        </w:rPr>
      </w:pPr>
    </w:p>
    <w:p w:rsidR="00EA1CE8" w:rsidRPr="002905C2" w:rsidRDefault="00EA1CE8" w:rsidP="00BF1FDE">
      <w:pPr>
        <w:ind w:firstLine="539"/>
        <w:jc w:val="both"/>
        <w:rPr>
          <w:color w:val="FF0000"/>
          <w:sz w:val="28"/>
          <w:szCs w:val="28"/>
        </w:rPr>
      </w:pPr>
    </w:p>
    <w:p w:rsidR="00C75220" w:rsidRPr="00810ABC" w:rsidRDefault="00EA1CE8" w:rsidP="00BF1FDE">
      <w:pPr>
        <w:rPr>
          <w:sz w:val="28"/>
          <w:szCs w:val="28"/>
        </w:rPr>
      </w:pPr>
      <w:r w:rsidRPr="00810ABC">
        <w:rPr>
          <w:sz w:val="28"/>
          <w:szCs w:val="28"/>
        </w:rPr>
        <w:t xml:space="preserve"> Председатель</w:t>
      </w:r>
    </w:p>
    <w:p w:rsidR="00EA1CE8" w:rsidRPr="00810ABC" w:rsidRDefault="00EA1CE8" w:rsidP="00BF1FDE">
      <w:pPr>
        <w:rPr>
          <w:sz w:val="28"/>
          <w:szCs w:val="28"/>
        </w:rPr>
      </w:pPr>
      <w:r w:rsidRPr="00810ABC">
        <w:rPr>
          <w:sz w:val="28"/>
          <w:szCs w:val="28"/>
        </w:rPr>
        <w:t>КСП МО «Город Майкоп»                                                             Н.В. Минакова</w:t>
      </w:r>
    </w:p>
    <w:sectPr w:rsidR="00EA1CE8" w:rsidRPr="00810ABC" w:rsidSect="00C75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527"/>
    <w:rsid w:val="000B42DB"/>
    <w:rsid w:val="000D0ECA"/>
    <w:rsid w:val="00103E2A"/>
    <w:rsid w:val="001071B5"/>
    <w:rsid w:val="001C0664"/>
    <w:rsid w:val="002474FF"/>
    <w:rsid w:val="002905C2"/>
    <w:rsid w:val="002F7DF4"/>
    <w:rsid w:val="003612D7"/>
    <w:rsid w:val="003E76AE"/>
    <w:rsid w:val="00490B13"/>
    <w:rsid w:val="004B0CE6"/>
    <w:rsid w:val="004D5E51"/>
    <w:rsid w:val="0052207B"/>
    <w:rsid w:val="005370D3"/>
    <w:rsid w:val="00592450"/>
    <w:rsid w:val="00601527"/>
    <w:rsid w:val="00620228"/>
    <w:rsid w:val="006B1FC9"/>
    <w:rsid w:val="006C73CB"/>
    <w:rsid w:val="006E6C1A"/>
    <w:rsid w:val="00797823"/>
    <w:rsid w:val="00810ABC"/>
    <w:rsid w:val="00832C59"/>
    <w:rsid w:val="008E4396"/>
    <w:rsid w:val="008E4CA7"/>
    <w:rsid w:val="008E4D93"/>
    <w:rsid w:val="009437C2"/>
    <w:rsid w:val="00973C6B"/>
    <w:rsid w:val="00A255D1"/>
    <w:rsid w:val="00A43BCC"/>
    <w:rsid w:val="00A97C03"/>
    <w:rsid w:val="00AB42E5"/>
    <w:rsid w:val="00AE2664"/>
    <w:rsid w:val="00B5570B"/>
    <w:rsid w:val="00BF1FDE"/>
    <w:rsid w:val="00C71D9E"/>
    <w:rsid w:val="00C75220"/>
    <w:rsid w:val="00CB1814"/>
    <w:rsid w:val="00CE543A"/>
    <w:rsid w:val="00D01549"/>
    <w:rsid w:val="00D716AE"/>
    <w:rsid w:val="00DB50C0"/>
    <w:rsid w:val="00DF03CC"/>
    <w:rsid w:val="00E5175B"/>
    <w:rsid w:val="00E52E86"/>
    <w:rsid w:val="00EA1CE8"/>
    <w:rsid w:val="00EA41BE"/>
    <w:rsid w:val="00F753CE"/>
    <w:rsid w:val="00FA1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5">
    <w:name w:val="s_15"/>
    <w:basedOn w:val="a"/>
    <w:rsid w:val="00973C6B"/>
    <w:pPr>
      <w:spacing w:before="100" w:beforeAutospacing="1" w:after="100" w:afterAutospacing="1"/>
    </w:pPr>
  </w:style>
  <w:style w:type="character" w:customStyle="1" w:styleId="s10">
    <w:name w:val="s_10"/>
    <w:basedOn w:val="a0"/>
    <w:rsid w:val="00973C6B"/>
  </w:style>
  <w:style w:type="paragraph" w:customStyle="1" w:styleId="s1">
    <w:name w:val="s_1"/>
    <w:basedOn w:val="a"/>
    <w:rsid w:val="00973C6B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DF03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2022-11-07T06:57:00Z</cp:lastPrinted>
  <dcterms:created xsi:type="dcterms:W3CDTF">2022-09-02T10:06:00Z</dcterms:created>
  <dcterms:modified xsi:type="dcterms:W3CDTF">2022-11-08T09:06:00Z</dcterms:modified>
</cp:coreProperties>
</file>