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1D" w:rsidRPr="001E2878" w:rsidRDefault="002E252F" w:rsidP="002A02DA">
      <w:pPr>
        <w:pStyle w:val="a3"/>
        <w:spacing w:before="0" w:beforeAutospacing="0" w:after="0" w:afterAutospacing="0" w:line="276" w:lineRule="auto"/>
        <w:ind w:left="-284" w:firstLine="5671"/>
      </w:pPr>
      <w:r w:rsidRPr="001E2878">
        <w:t>Утвержден</w:t>
      </w:r>
    </w:p>
    <w:p w:rsidR="002E252F" w:rsidRPr="001E2878" w:rsidRDefault="00277316" w:rsidP="002A02DA">
      <w:pPr>
        <w:pStyle w:val="a3"/>
        <w:spacing w:before="0" w:beforeAutospacing="0" w:after="0" w:afterAutospacing="0" w:line="276" w:lineRule="auto"/>
        <w:ind w:firstLine="5387"/>
      </w:pPr>
      <w:r w:rsidRPr="001E2878">
        <w:t>Р</w:t>
      </w:r>
      <w:r w:rsidR="002E252F" w:rsidRPr="001E2878">
        <w:t>аспоряжением Председателя</w:t>
      </w:r>
    </w:p>
    <w:p w:rsidR="002E252F" w:rsidRPr="001E2878" w:rsidRDefault="002E252F" w:rsidP="002A02DA">
      <w:pPr>
        <w:pStyle w:val="a3"/>
        <w:spacing w:before="0" w:beforeAutospacing="0" w:after="0" w:afterAutospacing="0" w:line="276" w:lineRule="auto"/>
        <w:ind w:firstLine="5387"/>
      </w:pPr>
      <w:r w:rsidRPr="001E2878">
        <w:t>Контрольно-счетной палаты</w:t>
      </w:r>
    </w:p>
    <w:p w:rsidR="002E252F" w:rsidRPr="001E2878" w:rsidRDefault="002E252F" w:rsidP="002A02DA">
      <w:pPr>
        <w:pStyle w:val="a3"/>
        <w:spacing w:before="0" w:beforeAutospacing="0" w:after="0" w:afterAutospacing="0" w:line="276" w:lineRule="auto"/>
        <w:ind w:firstLine="5387"/>
      </w:pPr>
      <w:r w:rsidRPr="001E2878">
        <w:t>муниципального образования</w:t>
      </w:r>
    </w:p>
    <w:p w:rsidR="002E252F" w:rsidRPr="001E2878" w:rsidRDefault="002E252F" w:rsidP="002A02DA">
      <w:pPr>
        <w:pStyle w:val="a3"/>
        <w:spacing w:before="0" w:beforeAutospacing="0" w:after="0" w:afterAutospacing="0" w:line="276" w:lineRule="auto"/>
        <w:ind w:firstLine="5387"/>
      </w:pPr>
      <w:r w:rsidRPr="001E2878">
        <w:t>«Город Майкоп»</w:t>
      </w:r>
    </w:p>
    <w:p w:rsidR="002E252F" w:rsidRPr="001E2878" w:rsidRDefault="002E252F" w:rsidP="002A02DA">
      <w:pPr>
        <w:pStyle w:val="a3"/>
        <w:spacing w:before="0" w:beforeAutospacing="0" w:after="0" w:afterAutospacing="0" w:line="276" w:lineRule="auto"/>
        <w:ind w:firstLine="5387"/>
      </w:pPr>
      <w:r w:rsidRPr="001E2878">
        <w:t xml:space="preserve">от </w:t>
      </w:r>
      <w:r w:rsidR="00945ED4" w:rsidRPr="001E2878">
        <w:t>01 февраля</w:t>
      </w:r>
      <w:r w:rsidR="00170D9A" w:rsidRPr="001E2878">
        <w:t xml:space="preserve"> </w:t>
      </w:r>
      <w:r w:rsidRPr="001E2878">
        <w:t>20</w:t>
      </w:r>
      <w:r w:rsidR="00A1799F" w:rsidRPr="001E2878">
        <w:t>2</w:t>
      </w:r>
      <w:r w:rsidR="004B2E57" w:rsidRPr="001E2878">
        <w:t>3</w:t>
      </w:r>
      <w:r w:rsidR="00170D9A" w:rsidRPr="001E2878">
        <w:t xml:space="preserve"> </w:t>
      </w:r>
      <w:r w:rsidR="00945ED4" w:rsidRPr="001E2878">
        <w:t>года</w:t>
      </w:r>
      <w:r w:rsidR="00170D9A" w:rsidRPr="001E2878">
        <w:t xml:space="preserve"> </w:t>
      </w:r>
      <w:r w:rsidRPr="001E2878">
        <w:t>№</w:t>
      </w:r>
      <w:r w:rsidR="003E05A3" w:rsidRPr="001E2878">
        <w:t xml:space="preserve"> </w:t>
      </w:r>
      <w:r w:rsidR="00945ED4" w:rsidRPr="001E2878">
        <w:t>8</w:t>
      </w:r>
    </w:p>
    <w:p w:rsidR="002E252F" w:rsidRPr="001E2878" w:rsidRDefault="002E252F" w:rsidP="00C8760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E252F" w:rsidRPr="001E2878" w:rsidRDefault="000E031D" w:rsidP="00C8760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E2878">
        <w:rPr>
          <w:rStyle w:val="a4"/>
          <w:sz w:val="28"/>
          <w:szCs w:val="28"/>
        </w:rPr>
        <w:t>РЕГЛАМЕН</w:t>
      </w:r>
      <w:r w:rsidR="002E252F" w:rsidRPr="001E2878">
        <w:rPr>
          <w:rStyle w:val="a4"/>
          <w:sz w:val="28"/>
          <w:szCs w:val="28"/>
        </w:rPr>
        <w:t>Т</w:t>
      </w:r>
    </w:p>
    <w:p w:rsidR="002E252F" w:rsidRPr="001E2878" w:rsidRDefault="003F64DE" w:rsidP="00C8760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1E2878">
        <w:rPr>
          <w:rStyle w:val="a4"/>
          <w:sz w:val="28"/>
          <w:szCs w:val="28"/>
        </w:rPr>
        <w:t>КОНТРОЛЬНО-СЧЕТНОЙ ПАЛАТЫ</w:t>
      </w:r>
    </w:p>
    <w:p w:rsidR="000E031D" w:rsidRPr="001E2878" w:rsidRDefault="003F64DE" w:rsidP="00C8760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1E2878">
        <w:rPr>
          <w:rStyle w:val="a4"/>
          <w:sz w:val="28"/>
          <w:szCs w:val="28"/>
        </w:rPr>
        <w:t>МУНИЦИПАЛЬНОГО ОБРАЗОВАНИЯ</w:t>
      </w:r>
    </w:p>
    <w:p w:rsidR="002E252F" w:rsidRPr="001E2878" w:rsidRDefault="003F64DE" w:rsidP="00C8760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1E2878">
        <w:rPr>
          <w:rStyle w:val="a4"/>
          <w:sz w:val="28"/>
          <w:szCs w:val="28"/>
        </w:rPr>
        <w:t>«ГОРОД МАЙКОП»</w:t>
      </w:r>
    </w:p>
    <w:p w:rsidR="00C62286" w:rsidRPr="001E2878" w:rsidRDefault="00C62286" w:rsidP="00C8760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1E2878">
        <w:rPr>
          <w:rStyle w:val="a4"/>
          <w:b w:val="0"/>
        </w:rPr>
        <w:t>(</w:t>
      </w:r>
      <w:r w:rsidR="003A276A" w:rsidRPr="001E2878">
        <w:rPr>
          <w:rStyle w:val="a4"/>
          <w:b w:val="0"/>
        </w:rPr>
        <w:t>с изменениями и дополнениями от 27.02.2024 №7</w:t>
      </w:r>
      <w:r w:rsidRPr="001E2878">
        <w:rPr>
          <w:rStyle w:val="a4"/>
          <w:b w:val="0"/>
        </w:rPr>
        <w:t>)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OpenSansRegular" w:eastAsia="Times New Roman" w:hAnsi="OpenSansRegular"/>
          <w:sz w:val="24"/>
          <w:szCs w:val="24"/>
          <w:lang w:eastAsia="ru-RU"/>
        </w:rPr>
      </w:pPr>
    </w:p>
    <w:p w:rsidR="00D320FE" w:rsidRPr="001E2878" w:rsidRDefault="00D320FE" w:rsidP="002A02D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5ABB" w:rsidRPr="001E2878" w:rsidRDefault="00D320FE" w:rsidP="00C8760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2878">
        <w:rPr>
          <w:sz w:val="28"/>
          <w:szCs w:val="28"/>
        </w:rPr>
        <w:t xml:space="preserve">1.1. Регламент Контрольно-счетной палаты муниципального образования «Город Майкоп» (далее – Регламент) – локальный нормативный правовой акт, устанавливающий основные правила деятельности Контрольно-счетной палаты муниципального образования «Город Майкоп» (далее – Палаты), утверждаемый в соответствии с </w:t>
      </w:r>
      <w:r w:rsidR="004A5ABB" w:rsidRPr="001E2878">
        <w:rPr>
          <w:sz w:val="28"/>
          <w:szCs w:val="28"/>
        </w:rPr>
        <w:t>Федеральным законом от 02.03.2007 № 25-ФЗ «О муниципальной службе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504EA" w:rsidRPr="001E2878">
        <w:rPr>
          <w:sz w:val="28"/>
          <w:szCs w:val="28"/>
        </w:rPr>
        <w:t xml:space="preserve"> (далее - Федеральный закон № 6-ФЗ)</w:t>
      </w:r>
      <w:r w:rsidR="004A5ABB" w:rsidRPr="001E2878">
        <w:rPr>
          <w:sz w:val="28"/>
          <w:szCs w:val="28"/>
        </w:rPr>
        <w:t xml:space="preserve">,  другими федеральными законами и иными нормативными правовыми актами Российской Федерации, законами Республики Адыгея, Уставом муниципального образования «Город Майкоп», Положением о Контрольно-счетной палате муниципального образования «Город Майкоп», утвержденного </w:t>
      </w:r>
      <w:r w:rsidR="00945ED4" w:rsidRPr="001E2878">
        <w:rPr>
          <w:sz w:val="28"/>
          <w:szCs w:val="28"/>
        </w:rPr>
        <w:t>Ре</w:t>
      </w:r>
      <w:r w:rsidR="004A5ABB" w:rsidRPr="001E2878">
        <w:rPr>
          <w:sz w:val="28"/>
          <w:szCs w:val="28"/>
        </w:rPr>
        <w:t>шением Совета народных депутатов муниципального образования «Город Майкоп» от 23.12.2022 года № 220-рс</w:t>
      </w:r>
      <w:r w:rsidR="00C00F24" w:rsidRPr="001E2878">
        <w:rPr>
          <w:sz w:val="28"/>
          <w:szCs w:val="28"/>
        </w:rPr>
        <w:t xml:space="preserve"> (далее – Положение о Палате)</w:t>
      </w:r>
      <w:r w:rsidR="004A5ABB" w:rsidRPr="001E2878">
        <w:rPr>
          <w:sz w:val="28"/>
          <w:szCs w:val="28"/>
        </w:rPr>
        <w:t>, и другими правовыми актами муниципального образования «Город Майкоп».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Палата является постоянно действующим органом внешнего государственного финансового контроля </w:t>
      </w:r>
      <w:r w:rsidR="004A5ABB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образуется </w:t>
      </w:r>
      <w:r w:rsidR="004A5ABB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народных депутатов муниципального образования «Город Майкоп» </w:t>
      </w:r>
      <w:r w:rsidR="00EF1C6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Совет народных депутатов)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и подотчетна ему.</w:t>
      </w:r>
    </w:p>
    <w:p w:rsidR="00C8760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8760E" w:rsidRPr="001E2878" w:rsidSect="00442143">
          <w:headerReference w:type="default" r:id="rId8"/>
          <w:pgSz w:w="11906" w:h="16838"/>
          <w:pgMar w:top="1134" w:right="851" w:bottom="851" w:left="1701" w:header="709" w:footer="709" w:gutter="0"/>
          <w:pgNumType w:start="2"/>
          <w:cols w:space="708"/>
          <w:titlePg/>
          <w:docGrid w:linePitch="360"/>
        </w:sect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1.3. Палата обладает организационной и функциональной независимостью и осуществляет свою деятельность самостоятельно.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1.4. Палата является </w:t>
      </w:r>
      <w:r w:rsidR="004A5ABB" w:rsidRPr="001E2878">
        <w:rPr>
          <w:rFonts w:ascii="Times New Roman" w:eastAsia="Times New Roman" w:hAnsi="Times New Roman"/>
          <w:sz w:val="28"/>
          <w:szCs w:val="28"/>
          <w:lang w:eastAsia="ru-RU"/>
        </w:rPr>
        <w:t>органом местного самоуправления муниципального образования «Город Майкоп» и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правами юридического лица, имеет гербовую печать и бланки со своим наименованием и с изображением герба </w:t>
      </w:r>
      <w:r w:rsidR="004A5ABB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EF1C63" w:rsidRPr="001E2878">
        <w:rPr>
          <w:rFonts w:ascii="Times New Roman" w:eastAsia="Times New Roman" w:hAnsi="Times New Roman"/>
          <w:sz w:val="28"/>
          <w:szCs w:val="28"/>
          <w:lang w:eastAsia="ru-RU"/>
        </w:rPr>
        <w:t>Майкопа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60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1.5. Деятельность Палаты основывается на принципах законности, объективности, эффективности, независимости, гласности и открытости.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1.6. Требования данного Регламента распространяются на все действия должностных лиц и иных сотрудников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1.7. По вопросам, решение которых не урегулировано настоящим Регламентом, порядок вводится в действие приказом или распоряжением Председателя Палаты, который является обязательным к исполнению всеми должностными лицами и иными сотрудниками Палаты.</w:t>
      </w:r>
    </w:p>
    <w:p w:rsidR="00D320FE" w:rsidRPr="001E2878" w:rsidRDefault="00D320FE" w:rsidP="002A02DA">
      <w:pPr>
        <w:shd w:val="clear" w:color="auto" w:fill="FFFFFF"/>
        <w:spacing w:before="240"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Основные полномочия Палаты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2.1. Палата в ходе деятельности осуществляет следующие основные полномочия:</w:t>
      </w:r>
    </w:p>
    <w:p w:rsidR="00EF1C63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бюджета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Майкоп» (далее – местный бюджет)</w:t>
      </w:r>
      <w:r w:rsidRPr="001E2878">
        <w:rPr>
          <w:rFonts w:ascii="Times New Roman" w:hAnsi="Times New Roman"/>
          <w:sz w:val="28"/>
          <w:szCs w:val="28"/>
          <w:lang w:eastAsia="ru-RU"/>
        </w:rPr>
        <w:t>, а также иных средств в случаях, предусмотренных законодательством Российской Федерации;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2) экспертиза проект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>а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 xml:space="preserve">решения Совета народных депутатов о </w:t>
      </w:r>
      <w:r w:rsidRPr="001E2878">
        <w:rPr>
          <w:rFonts w:ascii="Times New Roman" w:hAnsi="Times New Roman"/>
          <w:sz w:val="28"/>
          <w:szCs w:val="28"/>
          <w:lang w:eastAsia="ru-RU"/>
        </w:rPr>
        <w:t>местно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>м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>е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, проверка и анализ обоснованности 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>их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 показателей;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3) внешняя проверка годового отчета об исполнении местного бюджета</w:t>
      </w:r>
      <w:r w:rsidR="00EF1C63" w:rsidRPr="001E2878">
        <w:rPr>
          <w:rFonts w:ascii="Times New Roman" w:hAnsi="Times New Roman"/>
          <w:sz w:val="28"/>
          <w:szCs w:val="28"/>
          <w:lang w:eastAsia="ru-RU"/>
        </w:rPr>
        <w:t>, об исполнении местного бюджета в пределах к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>омпетенции, установленной Бюджетным кодексом Российской Федерации</w:t>
      </w:r>
      <w:r w:rsidRPr="001E2878">
        <w:rPr>
          <w:rFonts w:ascii="Times New Roman" w:hAnsi="Times New Roman"/>
          <w:sz w:val="28"/>
          <w:szCs w:val="28"/>
          <w:lang w:eastAsia="ru-RU"/>
        </w:rPr>
        <w:t>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>законом о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>05.04.2013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>№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 44-ФЗ 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>«</w:t>
      </w:r>
      <w:r w:rsidRPr="001E2878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>»</w:t>
      </w:r>
      <w:r w:rsidRPr="001E2878">
        <w:rPr>
          <w:rFonts w:ascii="Times New Roman" w:hAnsi="Times New Roman"/>
          <w:sz w:val="28"/>
          <w:szCs w:val="28"/>
          <w:lang w:eastAsia="ru-RU"/>
        </w:rPr>
        <w:t>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5) оценка эффективности формирования муниципальной собственности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</w:t>
      </w:r>
      <w:r w:rsidRPr="001E2878">
        <w:rPr>
          <w:rFonts w:ascii="Times New Roman" w:hAnsi="Times New Roman"/>
          <w:sz w:val="28"/>
          <w:szCs w:val="28"/>
          <w:lang w:eastAsia="ru-RU"/>
        </w:rPr>
        <w:lastRenderedPageBreak/>
        <w:t>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 xml:space="preserve">7) экспертиза 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 xml:space="preserve">проектов решений и иных </w:t>
      </w:r>
      <w:r w:rsidRPr="001E2878">
        <w:rPr>
          <w:rFonts w:ascii="Times New Roman" w:hAnsi="Times New Roman"/>
          <w:sz w:val="28"/>
          <w:szCs w:val="28"/>
          <w:lang w:eastAsia="ru-RU"/>
        </w:rPr>
        <w:t>муниципальных правовых актов</w:t>
      </w:r>
      <w:r w:rsidR="00877177" w:rsidRPr="001E2878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 в части, касающейся расходных обязательств муниципального образования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, экспертиза проектов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решений и иных </w:t>
      </w:r>
      <w:r w:rsidRPr="001E2878">
        <w:rPr>
          <w:rFonts w:ascii="Times New Roman" w:hAnsi="Times New Roman"/>
          <w:sz w:val="28"/>
          <w:szCs w:val="28"/>
          <w:lang w:eastAsia="ru-RU"/>
        </w:rPr>
        <w:t>муниципальных правовых актов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, приводящих к изменению доходов местного бюджета, а также муниципальных программ 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Майкоп» </w:t>
      </w:r>
      <w:r w:rsidRPr="001E2878">
        <w:rPr>
          <w:rFonts w:ascii="Times New Roman" w:hAnsi="Times New Roman"/>
          <w:sz w:val="28"/>
          <w:szCs w:val="28"/>
          <w:lang w:eastAsia="ru-RU"/>
        </w:rPr>
        <w:t>(проектов муниципальных программ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);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8) анализ и мониторинг бюджетного процесса в муниципальном образовании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законодательства</w:t>
      </w:r>
      <w:r w:rsidRPr="001E2878">
        <w:rPr>
          <w:rFonts w:ascii="Times New Roman" w:hAnsi="Times New Roman"/>
          <w:sz w:val="28"/>
          <w:szCs w:val="28"/>
          <w:lang w:eastAsia="ru-RU"/>
        </w:rPr>
        <w:t>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>Совет народных депутатов и Г</w:t>
      </w:r>
      <w:r w:rsidRPr="001E2878">
        <w:rPr>
          <w:rFonts w:ascii="Times New Roman" w:hAnsi="Times New Roman"/>
          <w:sz w:val="28"/>
          <w:szCs w:val="28"/>
          <w:lang w:eastAsia="ru-RU"/>
        </w:rPr>
        <w:t>лаве муниципального образования;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10) осуществление контроля за состоянием муниципального внутреннего и внешнего долга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>, предусмотренных документами стратегического планирования муниципального образования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 xml:space="preserve"> «Город Майкоп»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, в пределах компетенции </w:t>
      </w:r>
      <w:r w:rsidR="00643C10" w:rsidRPr="001E2878">
        <w:rPr>
          <w:rFonts w:ascii="Times New Roman" w:hAnsi="Times New Roman"/>
          <w:sz w:val="28"/>
          <w:szCs w:val="28"/>
          <w:lang w:eastAsia="ru-RU"/>
        </w:rPr>
        <w:t>Палаты</w:t>
      </w:r>
      <w:r w:rsidRPr="001E2878">
        <w:rPr>
          <w:rFonts w:ascii="Times New Roman" w:hAnsi="Times New Roman"/>
          <w:sz w:val="28"/>
          <w:szCs w:val="28"/>
          <w:lang w:eastAsia="ru-RU"/>
        </w:rPr>
        <w:t>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4A5ABB" w:rsidRPr="001E2878" w:rsidRDefault="004A5ABB" w:rsidP="00C876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</w:t>
      </w:r>
      <w:r w:rsidR="009504EA" w:rsidRPr="001E2878">
        <w:rPr>
          <w:rFonts w:ascii="Times New Roman" w:hAnsi="Times New Roman"/>
          <w:sz w:val="28"/>
          <w:szCs w:val="28"/>
          <w:lang w:eastAsia="ru-RU"/>
        </w:rPr>
        <w:t xml:space="preserve">Конституций Республики Адыгея, 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законами </w:t>
      </w:r>
      <w:r w:rsidR="009504EA" w:rsidRPr="001E2878">
        <w:rPr>
          <w:rFonts w:ascii="Times New Roman" w:hAnsi="Times New Roman"/>
          <w:sz w:val="28"/>
          <w:szCs w:val="28"/>
          <w:lang w:eastAsia="ru-RU"/>
        </w:rPr>
        <w:t>Республики Адыгея</w:t>
      </w:r>
      <w:r w:rsidRPr="001E28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04EA" w:rsidRPr="001E287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9504EA" w:rsidRPr="001E2878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образования «Город Майкоп», Положением о Палате и иными правовыми актами муниципального образования «Город Майкоп».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2.2. Внешний </w:t>
      </w:r>
      <w:r w:rsidR="009504EA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контроль осуществляется Палатой на основании стандартов, утверждаемых </w:t>
      </w:r>
      <w:r w:rsidR="009504EA" w:rsidRPr="001E2878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945ED4" w:rsidRPr="001E287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2.3. Должностные лица Палаты в случае опечатывания касс, кассовых и служебных помещений, складов и архивов, изъятия документов и материалов в случае, предусмотренном ч. 2 ст. 14 Федерального Закона </w:t>
      </w:r>
      <w:r w:rsidR="009504EA" w:rsidRPr="001E2878">
        <w:rPr>
          <w:rFonts w:ascii="Times New Roman" w:eastAsia="Times New Roman" w:hAnsi="Times New Roman"/>
          <w:sz w:val="28"/>
          <w:szCs w:val="28"/>
          <w:lang w:eastAsia="ru-RU"/>
        </w:rPr>
        <w:t>№ 6-ФЗ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должны незамедлительно (в течение 24 часов) уведомить об этом Председателя Палаты. Уведомление оформляется в письменной форме и подписывается должностным лицом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2.4. Внешний </w:t>
      </w:r>
      <w:r w:rsidR="009504EA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контроль осуществляется Палатой в форме контрольных или экспертно-аналитических мероприятий. Кроме того, Палата осуществляет экспертизу проектов </w:t>
      </w:r>
      <w:r w:rsidR="00336B69" w:rsidRPr="001E2878">
        <w:rPr>
          <w:rFonts w:ascii="Times New Roman" w:eastAsia="Times New Roman" w:hAnsi="Times New Roman"/>
          <w:sz w:val="28"/>
          <w:szCs w:val="28"/>
          <w:lang w:eastAsia="ru-RU"/>
        </w:rPr>
        <w:t>решений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нормативных правовых актов.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контрольного мероприятия Палата составляет соответствующий акт (акты), который(-</w:t>
      </w:r>
      <w:proofErr w:type="spellStart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) доводится(-</w:t>
      </w:r>
      <w:proofErr w:type="spellStart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proofErr w:type="spellEnd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) до сведения руководителей проверяемых органов и организаций и </w:t>
      </w:r>
      <w:r w:rsidR="00336B69" w:rsidRPr="001E2878">
        <w:rPr>
          <w:rFonts w:ascii="Times New Roman" w:eastAsia="Times New Roman" w:hAnsi="Times New Roman"/>
          <w:sz w:val="28"/>
          <w:szCs w:val="28"/>
          <w:lang w:eastAsia="ru-RU"/>
        </w:rPr>
        <w:t>на основании,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которого(-ых) составляется отчет.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экспертно-аналитического мероприятия Палата составляет отчет</w:t>
      </w:r>
      <w:r w:rsidR="00686EEC" w:rsidRPr="001E28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EEC" w:rsidRPr="001E2878">
        <w:rPr>
          <w:rFonts w:ascii="Times New Roman" w:eastAsia="Times New Roman" w:hAnsi="Times New Roman"/>
          <w:sz w:val="28"/>
          <w:szCs w:val="28"/>
          <w:lang w:eastAsia="ru-RU"/>
        </w:rPr>
        <w:t>заключение или аналитическую записку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экспертизы проектов </w:t>
      </w:r>
      <w:r w:rsidR="00336B69" w:rsidRPr="001E2878">
        <w:rPr>
          <w:rFonts w:ascii="Times New Roman" w:eastAsia="Times New Roman" w:hAnsi="Times New Roman"/>
          <w:sz w:val="28"/>
          <w:szCs w:val="28"/>
          <w:lang w:eastAsia="ru-RU"/>
        </w:rPr>
        <w:t>решений и иных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Палатой составляется заключение.</w:t>
      </w:r>
    </w:p>
    <w:p w:rsidR="00D320FE" w:rsidRPr="001E2878" w:rsidRDefault="00D320FE" w:rsidP="00F241D8">
      <w:pPr>
        <w:shd w:val="clear" w:color="auto" w:fill="FFFFFF"/>
        <w:spacing w:before="240"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утверждения Регламента</w:t>
      </w:r>
    </w:p>
    <w:p w:rsidR="00D320FE" w:rsidRPr="001E2878" w:rsidRDefault="00D320FE" w:rsidP="002A02D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3.1. Регламент утверждается </w:t>
      </w:r>
      <w:r w:rsidR="00336B69" w:rsidRPr="001E2878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3.2. В дополнение к Регламенту в Палате действуют стандарты внешнего </w:t>
      </w:r>
      <w:r w:rsidR="00336B69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контроля, методические рекомендации по проведению контрольных мероприятий, а также следующие виды локальных нормативных правовых актов и распорядительных документов: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приказ – локальный нормативный правовой акт Палаты, издаваемый Председателем в рамках его компетенции и имеющий обязательную силу для всех сотрудников Палаты, либо индивидуальный правовой акт, наделяющий конкретных сотрудников определенными правами и обязанностями;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распоряжение – локальный нормативный правовой акт Палаты либо индивидуальный правовой акт, носящий распорядительный характер и принимаемый по административным и организационным вопросам работы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Палаты, который обязателен для исполнения структурными подразделениями и должностными лицами, которым он адресован;</w:t>
      </w:r>
    </w:p>
    <w:p w:rsidR="00D320FE" w:rsidRPr="001E2878" w:rsidRDefault="00C4061C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поручения Председателя (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Председателя) – распорядительные документы, 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>оперативные руководящие указания,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дающиеся Председателем (заместителем Председателя) в рамках их компетенции, обязательные для выполнения перечисленными в них исполнителями;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иные локальные правовые акты</w:t>
      </w:r>
      <w:r w:rsidR="00336B69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Палаты, принятые в рамках компетенции Палаты.</w:t>
      </w:r>
    </w:p>
    <w:p w:rsidR="00D320FE" w:rsidRPr="001E2878" w:rsidRDefault="00D320FE" w:rsidP="00C8760E">
      <w:pPr>
        <w:shd w:val="clear" w:color="auto" w:fill="FFFFFF"/>
        <w:spacing w:before="240"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Планирование деятельности Палаты</w:t>
      </w:r>
    </w:p>
    <w:p w:rsidR="00D320FE" w:rsidRPr="001E2878" w:rsidRDefault="00D320FE" w:rsidP="002A02D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Палата осуществляет деятельность на основе планов, которые разрабатываются и утверждаются ею самостоятельно. Годовой план работы Палаты утверждается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Палаты.</w:t>
      </w:r>
    </w:p>
    <w:p w:rsidR="00945ED4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4.2. П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ланирование деятельности Палаты и составление годового плана работы Палаты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с учетом результатов контрольных и экспертно-аналитических мероприятий, а также 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>с учетом предложений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разработке годового плана работы Палаты могут учитываться также предложения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омитетов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депутатов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Начальники инспекций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Палаты, возглавляющие направления деятельности Палаты, в срок до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ED4" w:rsidRPr="001E28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912" w:rsidRPr="001E28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предшествующего планируемому периоду, представляют заместителю Председателя проекты планов работы возглавляемых ими направлений, сформированные с учетом результатов проведенных контрольных, экспертно-аналитических мероприятий и 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поступивших в Палату поручений,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предложений.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Заместитель Председателя осуществляет анализ и обобщение представленных предложений и подготавливает проект годового плана работы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Проект годового плана работы Палаты должен быть представлен на рассмотрение Председателя Палаты в срок до 2</w:t>
      </w:r>
      <w:r w:rsidR="00A416EA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года, предшествующего планируемому периоду.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Годовой план работы Палаты подлежит утверждению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Палаты в срок до </w:t>
      </w:r>
      <w:r w:rsidR="00A416EA" w:rsidRPr="001E287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года, предшествующего планируемому периоду.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Общий контроль за выполнением планов работы Палаты осуществляет заместитель Председателя.</w:t>
      </w:r>
    </w:p>
    <w:p w:rsidR="00D320FE" w:rsidRPr="001E2878" w:rsidRDefault="00D320FE" w:rsidP="002A02DA">
      <w:pPr>
        <w:shd w:val="clear" w:color="auto" w:fill="FFFFFF"/>
        <w:spacing w:before="24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5. Предоставление информации Контрольно-счетной палате </w:t>
      </w:r>
      <w:r w:rsidR="00A728A4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«Город Майкоп»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местного самоуправления и муниципальные органы, проверяемые органы и организации, в отношении которых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алата вправе осуществлять внешний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контроль или которые обладают информацией, необходимой для осуществления внешнего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контроля, их должностные лица в </w:t>
      </w:r>
      <w:r w:rsidR="004F7F52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5 рабочих дней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обязаны предоставлять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Палата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5.3. При осуществлении внешнего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контроля </w:t>
      </w:r>
      <w:r w:rsidR="00A728A4" w:rsidRPr="001E28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320FE" w:rsidRPr="001E2878" w:rsidRDefault="00D320FE" w:rsidP="002A02DA">
      <w:pPr>
        <w:shd w:val="clear" w:color="auto" w:fill="FFFFFF"/>
        <w:spacing w:before="240"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Состав и структура Палаты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6.1. Палата состоит из Председателя его заместителя и аппарата Палаты.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6.2. Председатель Палаты реализует следующие полномочия: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1) осуществляет руководство деятельностью Палаты;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2) утверждает на основании решения Коллегии Контрольно-счетной палаты годовой план Контрольно-счетной палаты, Регламент Контрольно-счетной палаты, иные документы, определяющие порядок контрольной и экспертно-аналитической деятельности Палаты;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3) утверждает на основании решения Коллегии Контрольно-счетной палаты стандарты внешнего муниципального финансового контроля;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4) утверждает на основании решения Коллегии Контрольно-счетной палаты результаты контрольных и экспертно-аналитических мероприятий Палаты, подписывает представления и предписания Палаты;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5) представляет Палату в отношениях с государственными органами Российской Федерации, государственными органами Республики Адыгея и органами местного самоуправления, контрольными органами зарубежных стран, международными и иными организациями;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 </w:t>
      </w:r>
      <w:r w:rsidR="004F7F52" w:rsidRPr="001E2878">
        <w:rPr>
          <w:rFonts w:ascii="Times New Roman" w:eastAsia="Times New Roman" w:hAnsi="Times New Roman"/>
          <w:sz w:val="28"/>
          <w:szCs w:val="28"/>
          <w:lang w:eastAsia="ru-RU"/>
        </w:rPr>
        <w:t>утверждает штатное расписание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распределяет должностные обязанности между работниками Палаты;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7) осуществляет иные полномочия в соответствии с федеральным законодательством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Республики Адыгея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нормативно правовых актов 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возложенных на него полномочий Председатель 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латы издает приказы и распоряжения.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6.3. Заместитель Председателя Палаты замещает Председателя в его отсутствие, решает другие вопросы деятельности Палаты согласно обязанностям, определенным Председателем.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реализации возложенных законодательством на Палату полномочий в Палате формируется аппарат Палаты. В состав аппарата Палаты входят 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начальники инспекций,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инспекторы и иные штатные работники. На 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начальников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инспек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ций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возлагаются обязанности по организации и непосредственному проведению внешнего </w:t>
      </w:r>
      <w:r w:rsidR="004F7F52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в пределах компетенции.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Структура Палаты утверждается 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народных депутатов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Полномочия (реализуемые функции) структурных подразделений Палаты 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предметам ведения доходных (расходных) статей местного бюджета </w:t>
      </w:r>
      <w:r w:rsidR="004F7F52" w:rsidRPr="001E2878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Председателя.</w:t>
      </w:r>
    </w:p>
    <w:p w:rsidR="00E77033" w:rsidRPr="001E2878" w:rsidRDefault="00E77033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C0CE6" w:rsidRPr="001E28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</w:t>
      </w:r>
      <w:r w:rsidR="00C00F24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п. 9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00F24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F24" w:rsidRPr="001E2878">
        <w:rPr>
          <w:rFonts w:ascii="Times New Roman" w:eastAsia="Times New Roman" w:hAnsi="Times New Roman"/>
          <w:sz w:val="28"/>
          <w:szCs w:val="28"/>
          <w:lang w:eastAsia="ru-RU"/>
        </w:rPr>
        <w:t>Положения о Палате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Палате образуется Коллегия в составе Председателя Палаты, заместителя Председателя </w:t>
      </w:r>
      <w:r w:rsidR="00C00F24"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Палаты, работников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аппарата Палаты. Решение об утверждении состава Коллегии Палаты оформляется приказом Председателя. Порядок работы Коллегии Палаты определяется Регламентом Палаты.</w:t>
      </w:r>
    </w:p>
    <w:p w:rsidR="00D320FE" w:rsidRPr="001E2878" w:rsidRDefault="00D320FE" w:rsidP="00C8760E">
      <w:pPr>
        <w:shd w:val="clear" w:color="auto" w:fill="FFFFFF"/>
        <w:spacing w:before="2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подготовки и проведения контрольных</w:t>
      </w:r>
      <w:r w:rsidR="002A02DA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экспертно-аналитических мероприятий Палаты,</w:t>
      </w:r>
      <w:r w:rsidR="002A02DA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экспертизы нормативно-правовых актов</w:t>
      </w:r>
    </w:p>
    <w:p w:rsidR="00D320FE" w:rsidRPr="001E2878" w:rsidRDefault="00D320FE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7.1. Понятия, применяемые при организации мероприятий, проводимых Палатой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контрольное мероприятие – проверка, ревизия, обследование, проводимые в целях реализации функций, задач и полномочий по осуществлению внешнего </w:t>
      </w:r>
      <w:r w:rsidR="00B8209B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контроля, в соответствии с утвержденным планом работы Палаты;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экспертно-аналитическое мероприятие – мониторинг и анализ порядка организации и осуществления бюджетного процесса в </w:t>
      </w:r>
      <w:r w:rsidR="00B8209B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проводимые в соответствии с утвержденным планом работы Палаты;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комплексное контрольное мероприятие – контрольное мероприятие, проводимое по предметам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ведения, закрепленным за несколькими инспекциями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Палаты, участие в котором принимают сотрудники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нескольких инспекций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комплексное экспертно-аналитическое мероприятие – экспертно-аналитическое мероприятие, проводимое по предметам ведения, закрепленным за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несколькими инспекциями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Палаты, участие в котором принимают сотрудники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нескольких инспекций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экспертиза нормативно-правовых актов – комплекс экспертных мероприятий по установлению соответствия нормативно-правовых актов требованиям законодательства Российской Федерации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Республики Адыгея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нормативно правовым актам 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оценка (анализ) проекта правового акта в части правомерности и эффективности предлагаемых норм и правил или решений по вопросам, связанным с формированием и исполнением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бюджета, проверка и анализ обоснованности показателей, содержащихся в нормативных правовых актах. По результатам экспертизы составляется Заключение Палаты;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проверка 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 в целях определения правомерности и эффективности формирования и использования средств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использования объектов собственности муниципальн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Результаты проверки оформляются актом.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Проверки разделяются на 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камеральные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под которыми понимаются документальные проверки, проводимые по месту нахождения Палаты на основании бюджетной отчетности, бухгалтерской (финансовой) отчетности и иных документов, представленных по запросам, 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выездные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 которыми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и бухгалтерской (финансовой) отчетности, в </w:t>
      </w:r>
      <w:proofErr w:type="spellStart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первичных документов, и 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встречные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под которыми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ревизия –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отчетности; Результаты ревизии оформляются актом;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обследование – анализ состояния отдельной сферы деятельности объекта контроля, системное исследование или оперативное выявление положения дел по вопросам, связанным с формированием и исполнением средств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с использованием объектов собственности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определенной отрасли или направлении, для определения необходимости проверки. Результаты оформляются заключением;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 - анализ – изучение состояния определенной сферы деятельности объекта контроля, системное исследование или оперативное выявление положения дел по вопросам, связанным с формированием и исполнением средств </w:t>
      </w:r>
      <w:r w:rsidR="00E83418" w:rsidRPr="001E2878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с использованием объектов собственности </w:t>
      </w:r>
      <w:r w:rsidR="007C24F1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определенной отрасли или направлении, для определения необходимости проверки. Результаты анализа оформляются заключением;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 мониторинг – регулярное наблюдение за показателями исполнения </w:t>
      </w:r>
      <w:r w:rsidR="007C24F1" w:rsidRPr="001E2878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социально-экономической ситуации в </w:t>
      </w:r>
      <w:r w:rsidR="007C24F1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включающее сбор и анализ управленческой информации на протяжении определенного времени. Результаты мониторинга оформляются аналитической запиской (справкой);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внешняя проверка годового отчета об исполнении бюджета – вид контрольного мероприятия,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руководитель контрольного (экспертно-аналитического) мероприятия – должностное лицо Палаты, ответственное за проведение контрольного (экспертно-</w:t>
      </w:r>
      <w:r w:rsidR="007C24F1" w:rsidRPr="001E2878">
        <w:rPr>
          <w:rFonts w:ascii="Times New Roman" w:eastAsia="Times New Roman" w:hAnsi="Times New Roman"/>
          <w:sz w:val="28"/>
          <w:szCs w:val="28"/>
          <w:lang w:eastAsia="ru-RU"/>
        </w:rPr>
        <w:t>аналитического) мероприятия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осуществляющее организацию и непосредственное проведение мероприятия, общее руководство участниками мероприятия и оформление его результатов;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 программа контрольного (экспертно-аналитического) мероприятия – утверждаемый Председателем Палаты документ, раскрывающий процедуру решения задач контрольного (экспертно-</w:t>
      </w:r>
      <w:r w:rsidR="007C24F1" w:rsidRPr="001E2878">
        <w:rPr>
          <w:rFonts w:ascii="Times New Roman" w:eastAsia="Times New Roman" w:hAnsi="Times New Roman"/>
          <w:sz w:val="28"/>
          <w:szCs w:val="28"/>
          <w:lang w:eastAsia="ru-RU"/>
        </w:rPr>
        <w:t>аналитического) мероприятия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64AF" w:rsidRPr="001E2878" w:rsidRDefault="002264AF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4AF" w:rsidRPr="001E2878" w:rsidRDefault="002264AF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7.2 Сроки проведения контрольных и экспертно-аналитических мероприятий Палаты</w:t>
      </w:r>
    </w:p>
    <w:p w:rsidR="002264AF" w:rsidRPr="001E2878" w:rsidRDefault="00B476DD" w:rsidP="002264AF">
      <w:pPr>
        <w:autoSpaceDE w:val="0"/>
        <w:spacing w:after="0" w:line="240" w:lineRule="auto"/>
        <w:ind w:firstLine="709"/>
        <w:jc w:val="both"/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7.2.1.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>Первоначально установленный срок проведения контрольного и экспертно-аналитического мероприятия не может превышать 45 рабочих дней</w:t>
      </w:r>
      <w:r w:rsidR="002A02DA"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623B" w:rsidRPr="001E2878" w:rsidRDefault="002A02DA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</w:rPr>
        <w:t xml:space="preserve">7.2.2. </w:t>
      </w:r>
      <w:r w:rsidR="007C623B" w:rsidRPr="001E2878">
        <w:rPr>
          <w:rFonts w:ascii="Times New Roman" w:hAnsi="Times New Roman"/>
          <w:sz w:val="28"/>
          <w:szCs w:val="28"/>
        </w:rPr>
        <w:t>Дата утверждения Отчета по результатам контрольного или экспертно-аналитического мероприятия является датой его окончания.</w:t>
      </w:r>
    </w:p>
    <w:p w:rsidR="002264AF" w:rsidRPr="001E2878" w:rsidRDefault="002A02DA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7.2.3.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>Мероприятие может быть неоднократно приостановлено</w:t>
      </w:r>
      <w:r w:rsidR="006E4E1B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(продлено)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64AF" w:rsidRPr="001E2878" w:rsidRDefault="002264AF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 на период проведения встречных проверок, дополнительных обследований;</w:t>
      </w:r>
    </w:p>
    <w:p w:rsidR="002264AF" w:rsidRPr="001E2878" w:rsidRDefault="002264AF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 при наличии нарушения объектом контроля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аудиторских заключений о ней, которое делает невозможным дальнейшее проведение мероприятия, - на период восстановления объектом контроля документов, необходимых для проведения мероприятия, а также приведения объектом контроля документов учета и отчетности в состояние, позволяющее проводить их изучение в ходе проведения мероприятия;</w:t>
      </w:r>
    </w:p>
    <w:p w:rsidR="002264AF" w:rsidRPr="001E2878" w:rsidRDefault="002264AF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 на период проведения сложных и (или) длительных исследований, испытаний, привлечения специалистов иных органов власти и организаций, заказа проведения необходимых испытаний, экспертиз, анализов и оценок, а также научных исследований;</w:t>
      </w:r>
    </w:p>
    <w:p w:rsidR="002264AF" w:rsidRPr="001E2878" w:rsidRDefault="001457E7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рассмотрения запроса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компетентными государственными органами, а также иными юридическими и физическими лицами, обладающими информацией и документами, необходимыми для проведения мероприятия;</w:t>
      </w:r>
    </w:p>
    <w:p w:rsidR="002264AF" w:rsidRPr="001E2878" w:rsidRDefault="001457E7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>на период непредставления (неполного представления) объектом контроля документов и информации или воспрепятствования объектом контроля проведению мероприятия;</w:t>
      </w:r>
    </w:p>
    <w:p w:rsidR="002264AF" w:rsidRPr="001E2878" w:rsidRDefault="001457E7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обстоятельств, делающих невозможным дальнейшее проведение мероприятия по причинам, независящим от должностных лиц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>, включая наступление обстоятельств непреодолимой силы;</w:t>
      </w:r>
    </w:p>
    <w:p w:rsidR="002264AF" w:rsidRPr="001E2878" w:rsidRDefault="001457E7" w:rsidP="002264A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>на период проведения иных мероприятий, носящих безотлагательный характер.</w:t>
      </w:r>
    </w:p>
    <w:p w:rsidR="002264AF" w:rsidRPr="001E2878" w:rsidRDefault="002A02DA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7.2.4.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контрольное 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экспертно-аналитическое </w:t>
      </w:r>
      <w:r w:rsidR="002264AF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проводится на основании обращений правоохранительных органов, то дальнейшее продление сроков осуществляется по согласованию с ними. </w:t>
      </w:r>
    </w:p>
    <w:p w:rsidR="002264AF" w:rsidRPr="001E2878" w:rsidRDefault="002A02DA" w:rsidP="002264A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E2878">
        <w:rPr>
          <w:rFonts w:ascii="Times New Roman" w:eastAsia="Times New Roman" w:hAnsi="Times New Roman"/>
          <w:iCs/>
          <w:sz w:val="28"/>
          <w:szCs w:val="28"/>
        </w:rPr>
        <w:t xml:space="preserve">7.2.5. 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t>Продление, сокращение первоначально установленного срока контрольного</w:t>
      </w:r>
      <w:r w:rsidR="001457E7" w:rsidRPr="001E2878">
        <w:rPr>
          <w:rFonts w:ascii="Times New Roman" w:eastAsia="Times New Roman" w:hAnsi="Times New Roman"/>
          <w:iCs/>
          <w:sz w:val="28"/>
          <w:szCs w:val="28"/>
        </w:rPr>
        <w:t xml:space="preserve"> или экспертно-аналитического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t xml:space="preserve"> мероприятия, приостановление, возобновление, отмена, замена руководителя </w:t>
      </w:r>
      <w:r w:rsidR="00B103B1" w:rsidRPr="001E2878">
        <w:rPr>
          <w:rFonts w:ascii="Times New Roman" w:eastAsia="Times New Roman" w:hAnsi="Times New Roman"/>
          <w:iCs/>
          <w:sz w:val="28"/>
          <w:szCs w:val="28"/>
        </w:rPr>
        <w:t>мероприятия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t xml:space="preserve">, состава участников </w:t>
      </w:r>
      <w:r w:rsidR="00B103B1" w:rsidRPr="001E2878">
        <w:rPr>
          <w:rFonts w:ascii="Times New Roman" w:eastAsia="Times New Roman" w:hAnsi="Times New Roman"/>
          <w:iCs/>
          <w:sz w:val="28"/>
          <w:szCs w:val="28"/>
        </w:rPr>
        <w:t>мероприятия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t xml:space="preserve">, изменение темы (вопроса) 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контрольного </w:t>
      </w:r>
      <w:r w:rsidR="00B103B1" w:rsidRPr="001E2878">
        <w:rPr>
          <w:rFonts w:ascii="Times New Roman" w:eastAsia="Times New Roman" w:hAnsi="Times New Roman"/>
          <w:iCs/>
          <w:sz w:val="28"/>
          <w:szCs w:val="28"/>
        </w:rPr>
        <w:t xml:space="preserve">(экспертно-аналитического) 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t xml:space="preserve">мероприятия осуществляется путем принятия </w:t>
      </w:r>
      <w:r w:rsidR="001457E7" w:rsidRPr="001E2878">
        <w:rPr>
          <w:rFonts w:ascii="Times New Roman" w:eastAsia="Times New Roman" w:hAnsi="Times New Roman"/>
          <w:iCs/>
          <w:sz w:val="28"/>
          <w:szCs w:val="28"/>
        </w:rPr>
        <w:t>приказа</w:t>
      </w:r>
      <w:r w:rsidR="002264AF" w:rsidRPr="001E2878">
        <w:rPr>
          <w:rFonts w:ascii="Times New Roman" w:eastAsia="Times New Roman" w:hAnsi="Times New Roman"/>
          <w:iCs/>
          <w:sz w:val="28"/>
          <w:szCs w:val="28"/>
        </w:rPr>
        <w:t xml:space="preserve"> председателя Палаты. </w:t>
      </w:r>
    </w:p>
    <w:p w:rsidR="00D320FE" w:rsidRPr="001E2878" w:rsidRDefault="00D320FE" w:rsidP="00C8760E">
      <w:pPr>
        <w:shd w:val="clear" w:color="auto" w:fill="FFFFFF"/>
        <w:spacing w:before="24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подготовки и проведения контрольных мероприятий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.1. Контрольные мероприятия проводятся Палатой в соответствии с утвержденным Председателем Палаты планом работы, с соблюдением требований локальных нормативных правовых актов Палаты и использованием методик и стандартов внешнего </w:t>
      </w:r>
      <w:r w:rsidR="007C24F1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Палаты, обязательных для исполнения всеми должностными лицами и иными сотрудниками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.2. Документами, дающими сотрудникам Палаты право на проведение контрольного мероприятия, являются приказ Председателя о проведении контрольного мероприятия, служебное удостоверение.</w:t>
      </w:r>
    </w:p>
    <w:p w:rsidR="004E2F82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AB2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2F82" w:rsidRPr="001E2878">
        <w:rPr>
          <w:rFonts w:ascii="Times New Roman" w:eastAsia="Times New Roman" w:hAnsi="Times New Roman"/>
          <w:sz w:val="28"/>
          <w:szCs w:val="28"/>
          <w:lang w:eastAsia="ru-RU"/>
        </w:rPr>
        <w:t>. По окончанию производства контрольного мероприятия, руководитель составляет акт о его результатах, подписываемый всеми участниками мероприятия, и направляемый в последующем в проверяемую организацию руководителем мероприятия, который несет персональную ответственность за достоверность изложенных в акте фактических данных.</w:t>
      </w:r>
    </w:p>
    <w:p w:rsidR="00A416EA" w:rsidRPr="001E2878" w:rsidRDefault="00A416EA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проверяемого(-ой) органа (организации) вправе представить пояснения и замечания к актам в течение </w:t>
      </w:r>
      <w:r w:rsidR="00A231C7" w:rsidRPr="001E28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их получения, которые прилагаются к актам и являются их неотъемлемой частью. При поступлении письменных пояснений и замечаний руководитель контрольного мероприятия в течение 5 рабочих дней готовит заключение на них, которое после его рассмотрения и утверждения Председателем Палаты направляется в адрес объекта контрольного мероприятия, также приобщается к акту и является его частью.</w:t>
      </w:r>
    </w:p>
    <w:p w:rsidR="004E2F82" w:rsidRPr="001E2878" w:rsidRDefault="004E2F82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В случае несогласия с актом, руководителю проверяемого(-ой) органа (организации) предлагается подписать его с указанием на наличие пояснений и замечаний, а в случае отказа подписать акт, участники мероприятия (не менее 2-х человек) делают в акте запись об отказе с указанием даты, времени и свидетелей факта отказа от подписи акта.</w:t>
      </w:r>
    </w:p>
    <w:p w:rsidR="004E2F82" w:rsidRPr="001E2878" w:rsidRDefault="004E2F82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руководитель объекта проверки не возвращает акт в установленный срок, руководитель контрольного мероприятия в срок не более </w:t>
      </w:r>
      <w:r w:rsidR="00A416EA" w:rsidRPr="001E28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информирует об изложенном Председателя Палаты. Не представление в течение </w:t>
      </w:r>
      <w:r w:rsidR="00A231C7" w:rsidRPr="001E28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16EA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руководителем объекта проверки замечаний принимается как его согласие с содержанием акта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AB2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Акт Палаты, подписанный руководителем (должностными лицами) проверяемой организации без разногласий; равно как акт,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подписанный с разногласиями, но имеющий заключение Палаты на разногласия, и акт, не подписанный руководителем (должностными лицами) проверяемой организации, но имеющий запись в акте об отказе от подписи, имеют одинаковую юридическую силу для последующего внесения представлений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AB2" w:rsidRPr="001E28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По итогам контрольного мероприятия руководитель контрольного мероприятия оформляет отчет о его результатах</w:t>
      </w:r>
      <w:r w:rsidR="007F5B98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предоставляет его вместе с докуме</w:t>
      </w:r>
      <w:r w:rsidR="00E8777D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нтами, определенными в пункте 2.4 Приложения №1 к Регламенту Председателю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="00E8777D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на рассмотрение Коллегии.</w:t>
      </w:r>
    </w:p>
    <w:p w:rsidR="004E2F82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AB2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Отчет по результатам контрольного мероприятия утверждается Председателем Палаты на основании решения Коллегии. 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AB2" w:rsidRPr="001E28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Иные вопросы регулирования порядка проведения и оформления контрольных мероприятий, не нашедшие отражения в настоящем Регламенте, содержатся в стандартах, инструкциях и иных локальных нормативных правовых актах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AB2" w:rsidRPr="001E28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Подлинные экземпляры всех материалов контрольного мероприятия, включая акты, пояснения и замечания должностных лиц объекта проверки (при их наличии), </w:t>
      </w:r>
      <w:r w:rsidR="00EE06F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по результатам внутреннего контроля качества,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результатах контрольного мероприятия, копии писем, представлений, предписаний, а также иных документов, сдаются в архив Палаты </w:t>
      </w:r>
      <w:r w:rsidR="00E22934" w:rsidRPr="001E2878">
        <w:rPr>
          <w:rFonts w:ascii="Times New Roman" w:eastAsia="Times New Roman" w:hAnsi="Times New Roman"/>
          <w:sz w:val="28"/>
          <w:szCs w:val="28"/>
          <w:lang w:eastAsia="ru-RU"/>
        </w:rPr>
        <w:t>до 1 марта года следующего за отчетным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оформления и сдачи материалов в архив регламентируется </w:t>
      </w:r>
      <w:r w:rsidR="00A231C7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инструкцией </w:t>
      </w:r>
      <w:r w:rsidR="00AF2A2F" w:rsidRPr="001E28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31C7" w:rsidRPr="001E287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делопроизводств</w:t>
      </w:r>
      <w:r w:rsidR="00AF2A2F" w:rsidRPr="001E287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Палате.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320FE" w:rsidRPr="001E2878" w:rsidRDefault="00D320FE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Порядок подготовки и проведения эксп</w:t>
      </w:r>
      <w:r w:rsidR="002A02DA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ертно-аналитических мероприятий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.1. Экспертно-аналитические мероприятия представляют собой организационную форму осуществления Палатой в пределах своей компетенции деятельности, направленной на анализ и мониторинг организации и осуществления бюджетного процесса в </w:t>
      </w:r>
      <w:r w:rsidR="004E2F82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формирования управления и распоряжения средствами бюджета </w:t>
      </w:r>
      <w:r w:rsidR="004E2F82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проводятся Палатой в соответствии с утвержденным Председателем Палаты планом работы, с соблюдением требований локальных нормативных правовых актов, методик и стандартов внешнего </w:t>
      </w:r>
      <w:r w:rsidR="004E2F82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.2. Документом, дающим сотрудникам Палаты право на проведение экспертно-аналитического мероприятия, являются приказ Председателя о его назначении.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Непосредственным организатором проведения экспертно-аналитического мероприятия является его руководитель, который в рамках компетенции самостоятельно разрешает все вопросы, связанные с организацией и проведением экспертно-аналитического мероприятия, согласно программе, и несет персональную ответственность за его результаты.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Экспертно-аналитическое мероприятие осуществляется в форме анализа и (или) мониторинга предмета исследования, результаты фиксируются в рабочей документации, а затем в дело, где систематизируется в последовательности процедуры мероприятия, сведения о выявленных в ходе экспертно-аналитического мероприятия нарушениях и недостатках доводятся до руководства объектов мероприятия на заключительном этапе, по результатам экспертно-аналитического мероприятия (анализа, мониторинга) руководитель мероприятия оформляет проект заключения (аналитической записки (справки)), содержащие обобщение материалов и сделанные на их основе выводы и предложения, проекты информационных и (или) сопроводительных писем, которые представляются Председателю Палаты вместе с итоговым отчетом о результатах экспертно-аналитического мероприятия. Председатель по итогам изучения представленных материалов </w:t>
      </w:r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 направлении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отчета экспертно-аналитического мероприятия на рассмотрение Коллегии.</w:t>
      </w:r>
    </w:p>
    <w:p w:rsidR="00C71334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Отчет</w:t>
      </w:r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экспертно-аналитического мероприятия утверждается Председателем Палаты на основании решения Коллегии. 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Иные вопросы регулирования порядка проведения и оформления экспертно-аналитических мероприятий, не нашедшие отражения в настоящем Регламенте, содержатся в стандартах, инструкциях и иных локальных нормативных правовых актах Палаты.</w:t>
      </w:r>
    </w:p>
    <w:p w:rsidR="00C71334" w:rsidRPr="001E2878" w:rsidRDefault="00D320FE" w:rsidP="00C7133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457E7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Подлинные экземпляры всех материалов экспертно-аналитического мероприятия, включая справки, заключения, отчет о результатах экспертно-аналитического мероприятия, копии информационных писем, а также иных документов, сдаются в архив Палаты </w:t>
      </w:r>
      <w:r w:rsidR="00C71334" w:rsidRPr="001E2878">
        <w:rPr>
          <w:rFonts w:ascii="Times New Roman" w:eastAsia="Times New Roman" w:hAnsi="Times New Roman"/>
          <w:sz w:val="28"/>
          <w:szCs w:val="28"/>
          <w:lang w:eastAsia="ru-RU"/>
        </w:rPr>
        <w:t>до 1 марта года следующего за отчетным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1334" w:rsidRPr="001E2878">
        <w:rPr>
          <w:rFonts w:ascii="Times New Roman" w:eastAsia="Times New Roman" w:hAnsi="Times New Roman"/>
          <w:sz w:val="28"/>
          <w:szCs w:val="28"/>
          <w:lang w:eastAsia="ru-RU"/>
        </w:rPr>
        <w:t>Порядок оформления и сдачи материалов в архив регламентируется инструкцией по делопроизводству в Палате.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7E0D" w:rsidRPr="001E2878" w:rsidRDefault="00EA7E0D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sz w:val="28"/>
          <w:szCs w:val="28"/>
          <w:lang w:eastAsia="ru-RU"/>
        </w:rPr>
        <w:t>7.5. Управление качеством контрольных и экспертно-аналитических мероприятий Палаты</w:t>
      </w:r>
    </w:p>
    <w:p w:rsidR="00EA7E0D" w:rsidRPr="001E2878" w:rsidRDefault="00C120C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7.5.1 Палатой обеспечивается управление качеством каждого проводимого контрольного и экспертно-аналитического мероприятия</w:t>
      </w:r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7EB9" w:rsidRPr="001E2878" w:rsidRDefault="00977A76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7.5.2</w:t>
      </w:r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управления качеством контрольных и экспертно-аналитических мероприятий проводятся «нулевые чтения» проектов актов о результатах выполнения контрольных мероприятий и проектов заключений</w:t>
      </w:r>
      <w:r w:rsidR="009303ED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экспертно-аналитических мероприятий.</w:t>
      </w:r>
    </w:p>
    <w:p w:rsidR="00977A76" w:rsidRPr="001E2878" w:rsidRDefault="00977A76" w:rsidP="00977A7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7.5.3 В «нулевых чтениях» принимают участие все сотрудники Палаты.</w:t>
      </w:r>
    </w:p>
    <w:p w:rsidR="00977A76" w:rsidRPr="001E2878" w:rsidRDefault="009303ED" w:rsidP="00977A7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7.5.</w:t>
      </w:r>
      <w:r w:rsidR="00977A76" w:rsidRPr="001E2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A76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внутреннего контроля качества руководитель (ответственное лицо) контрольного (экспертно-аналитического) мероприятия направляет заместителю Председателя, сформированный по итогам мероприятия проект акта (заключения). </w:t>
      </w:r>
    </w:p>
    <w:p w:rsidR="00977A76" w:rsidRPr="001E2878" w:rsidRDefault="00977A76" w:rsidP="00977A7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в течение 2 рабочих дней 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>направляет предоставленные ему проекты сотрудникам Палаты и организует проведение «нулевого чтения».</w:t>
      </w:r>
    </w:p>
    <w:p w:rsidR="00D74787" w:rsidRPr="001E2878" w:rsidRDefault="00047EB9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7.5.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«нулевого чтения»</w:t>
      </w:r>
      <w:r w:rsidR="00D74787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D74787" w:rsidRPr="001E287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 (заключений) </w:t>
      </w:r>
      <w:r w:rsidR="00D74787" w:rsidRPr="001E2878">
        <w:rPr>
          <w:rFonts w:ascii="Times New Roman" w:eastAsia="Times New Roman" w:hAnsi="Times New Roman"/>
          <w:sz w:val="28"/>
          <w:szCs w:val="28"/>
          <w:lang w:eastAsia="ru-RU"/>
        </w:rPr>
        <w:t>подвергаются оценки и анализу:</w:t>
      </w:r>
    </w:p>
    <w:p w:rsidR="00D74787" w:rsidRPr="001E2878" w:rsidRDefault="00D74787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 на предмет соответствия содержания и формы законодательным и иным нормативным правовым актам Российской Федерации, Республики Адыгеи, муниципального образования «Город Майкоп», стандартам деятельности и иным локальным нормативным правовым актам Палаты;</w:t>
      </w:r>
    </w:p>
    <w:p w:rsidR="00047EB9" w:rsidRPr="001E2878" w:rsidRDefault="00D74787" w:rsidP="00D7478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полноты их выполнения, а также форм, способов получения данных в ходе контрольных (экспертно-аналитических) мероприятий, логики и степени их использования. </w:t>
      </w:r>
      <w:r w:rsidR="00047EB9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3B1" w:rsidRPr="001E2878" w:rsidRDefault="004463B1" w:rsidP="004463B1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7.5.6 </w:t>
      </w:r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«нулевого чтения» заместитель Председателя составляет заключение по результатам внутреннего контроля качества с учетом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замечани</w:t>
      </w:r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</w:t>
      </w:r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>й (при наличии)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передает</w:t>
      </w:r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для принятия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>решения о доработке акта (заключения) или направления его в проверяемый орган.</w:t>
      </w:r>
    </w:p>
    <w:p w:rsidR="004463B1" w:rsidRPr="001E2878" w:rsidRDefault="00C464D5" w:rsidP="004463B1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7.5.7 </w:t>
      </w:r>
      <w:proofErr w:type="gramStart"/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принятия решения о доработке проекта акта (заключения) р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(ответственное лицо)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контрольного (экспертно-аналитического) мероприятия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дорабатывает проект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кта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(заключения)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результатов внутреннего контроля качества и представляет доработанный проект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заместителю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66FF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принятия решения о прохождении </w:t>
      </w:r>
      <w:r w:rsidR="00526DDD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контроля качества</w:t>
      </w:r>
      <w:r w:rsidR="004463B1"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6DDD" w:rsidRPr="001E2878" w:rsidRDefault="00526DDD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F8" w:rsidRPr="001E2878" w:rsidRDefault="00D320FE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производства экспертизы нормативно-правовых </w:t>
      </w:r>
    </w:p>
    <w:p w:rsidR="00D320FE" w:rsidRPr="001E2878" w:rsidRDefault="00D320FE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актов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.1. Палата в пределах своей компетенции на постоянной основе осуществляет экспертизу проектов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решений Совета народных депутатов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и нормативных правовых актов (далее – НПА) органов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власти 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заключается в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анализе проектов НПА в части финансовой правомерности и эффективности норм и правил или конкретных решений по формированию и (или) использованию средств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бюджета.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.2. Целью экспертизы являются: обеспечение законности расходных обязательств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достоверности оценки их объема, выявление последствий от принятия НПА для формирования доходов и расходов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бюджета,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собственности; устранение ошибок (технических и юридических) разработчиков НПА; формирование и доведение до субъектов правотворческой инициативы мнения Палаты о влиянии НПА на регулируемые отношения.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.3. Задачами экспертизы являются: оценка правомерности установления (изменения, отмены) расходных обязательств 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; анализ порядка принятия, исполнения расходных обязательств на предмет соответствия законодательству Российской Федерации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Адыгея</w:t>
      </w:r>
      <w:r w:rsidR="00A06D1C" w:rsidRPr="001E2878">
        <w:rPr>
          <w:rFonts w:ascii="Times New Roman" w:eastAsia="Times New Roman" w:hAnsi="Times New Roman"/>
          <w:sz w:val="28"/>
          <w:szCs w:val="28"/>
          <w:lang w:eastAsia="ru-RU"/>
        </w:rPr>
        <w:t>, 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; оценка достоверности и достаточности финансово-экономического обоснования к проекту НПА; подготовка предложений Палаты по устранению имеющихся замечаний, совершенствованию механизма правового регулирования.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.4. Реализация полномочия Палаты по проведению экспертизы проектов НПА осуществляется на основании годового плана работы Палаты, где указанное полномочие отражается общим пунктом (без перечисления проектов НПА).</w:t>
      </w:r>
    </w:p>
    <w:p w:rsidR="004B2E57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экспертизы проектов НПА осуществляется Председателем Палаты и заместителем Председателя,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B2E57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проектов НПА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>реализуются должностными лицами Палаты.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.6. Экспертиза проводится в отношении проекта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>решений Совета народных депутатов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 НПА, содержащих положения, касающиеся расходных обязательств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устанавливающие, изменяющие или отменяющие расходное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исполнения расходного обязательства. Финансово-экономическая экспертиза проекта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народных депутатов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проводится в случае их поступления в Палату.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.7. Экспертиза проводится в течение 10 рабочих дней с момента поступления проекта НПА в Палату, этот срок может быть сокращен по решению председателя Палаты с учетом планируемой даты принятия проекта НПА, но не менее чем до 3 рабочих дней.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.8. Экспертиза проекта НПА проводится по направлениям: анализ проекта НПА с экономической стороны и с финансовой стороны. Экономическая часть экспертизы заключается в анализе социально-экономических отношений, которые являются предметом правового регулирования проекта НПА, целей и механизма правового регулирования, его влияния на регулируемые отношения. Финансовая часть экспертизы заключается в анализе финансово-экономического обоснования к проекту НПА (оценки объема средств бюджета, необходимого для исполнения нормативного правового акта, либо получаемого в результате его принятия).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.9. Анализом предмета и целей правового регулирования оценивается правомерность отнесения расходных обязательств к полномочиям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, состав (содержание), полнота и соответствие законодательству устанавливаемых (изменяемых, отменяемых) расходных обязательств либо правовых оснований для их принятия.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.10. В ходе оценки целей правового регулирования и его влияния на регулируемые отношения анализируются цели установления (изменения, отмены) расходных обязательств.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.11. Анализом механизма правового регулирования оценивается наличие в порядке принятия (исполнения, изменения, отмены) расходных обязательств рисков (в том числе коррупциогенных факторов), препятствующих достижению целей и ожидаемых результатов правового регулирования.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.12. При проведении анализа финансово-экономического обоснования необходимо: установить наличие и достаточность бюджетных ассигнований, предусмотренных на его реализацию в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решении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316C3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бюджете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соответствующий финансовый год; если проект НПА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определить содержит ли законопроект нормы, определяющие источники и порядок исполнения новых видов расходных обязательств в соответствии с требованиями ст. 83 Бюджетного кодекса РФ; оценить расчеты,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приведенные в финансово-экономическом обосновании к проекту НПА, обосновывающие потребность в бюджетных средствах.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.13. Должностные лица Палаты вправе осуществлять оперативное взаимодействие с разработчиками проекта НПА, запрашивать информацию, необходимую для экспертизы.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.14. По результатам проведения экспертизы оформляется Заключение, которое готовится ответственным </w:t>
      </w:r>
      <w:r w:rsidR="003D1971" w:rsidRPr="001E2878">
        <w:rPr>
          <w:rFonts w:ascii="Times New Roman" w:eastAsia="Times New Roman" w:hAnsi="Times New Roman"/>
          <w:sz w:val="28"/>
          <w:szCs w:val="28"/>
          <w:lang w:eastAsia="ru-RU"/>
        </w:rPr>
        <w:t>должностным лицом Палаты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Подготовленный проект Заключения подлежит обязательному согласованию с Председателем Палаты, проект Заключения не должен содержать политических оценок решений, принимаемых органами законодательной и исполнительной власти </w:t>
      </w:r>
      <w:r w:rsidR="003D1971" w:rsidRPr="001E28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Майкоп»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A7E0D" w:rsidRPr="001E28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.15. Заключение формируется согласно структуре, закрепленной в соответствующем стандарте Палаты, подписывается ответственным </w:t>
      </w:r>
      <w:r w:rsidR="003D197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Палаты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и с сопроводительным письмом за подписью Председателя Палаты направляется лицу, от которого поступил проект НПА.</w:t>
      </w:r>
    </w:p>
    <w:p w:rsidR="00D320FE" w:rsidRPr="001E2878" w:rsidRDefault="00D320FE" w:rsidP="002A02DA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Гласность в работе Палаты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 8.1. Палата в собственной повседневной деятельности основывается на основных принципах деятельности контрольно-счетных органов, в том числе на принципе гласности.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8.2. Рассмотрение обращений и запросов правоохранительных органов, обращений (заявлений) граждан и юридических лиц производится в пределах компетенции Палаты в соответствии с нормами действующего законодательства по поручениям Председателя.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8.3. Порядок представления информации о деятельности Палаты средствам массовой информации (далее – СМИ) включает: представление информации СМИ только лишь после утверждения результатов контрольного мероприятия Председателем Палаты; информация предоставляется СМИ по поручению Председателя Палаты; предоставление информации СМИ осуществляется в соответствии с законодательством о защите государственной и иной охраняемой законом тайны; сотрудники Палаты не вправе использовать материалы Палаты во внеслужебной деятельности.</w:t>
      </w:r>
    </w:p>
    <w:p w:rsidR="004A5CE5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8.4. Основными формами обеспечения гласности в деятельности Палаты являются: </w:t>
      </w:r>
    </w:p>
    <w:p w:rsidR="004A5CE5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в </w:t>
      </w:r>
      <w:r w:rsidR="00B915C2" w:rsidRPr="001E2878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ежегодного отчета о собственной деятельности (далее Отчет Палаты);</w:t>
      </w:r>
    </w:p>
    <w:p w:rsidR="004A5CE5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>опубликование Отчета Палаты;</w:t>
      </w:r>
    </w:p>
    <w:p w:rsidR="004A5CE5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Палаты в информационно-телекоммуникационной сети Интернет:</w:t>
      </w:r>
    </w:p>
    <w:p w:rsidR="004A5CE5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>материалов по результатам контрольных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экспертно-аналитических мероприятий</w:t>
      </w:r>
    </w:p>
    <w:p w:rsidR="004A5CE5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сведений о деятельности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Палаты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5CE5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пресс-конференции (брифинги), проводимые по решению Председателя Палаты; </w:t>
      </w:r>
    </w:p>
    <w:p w:rsidR="00D320FE" w:rsidRPr="001E2878" w:rsidRDefault="004A5CE5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320FE" w:rsidRPr="001E2878">
        <w:rPr>
          <w:rFonts w:ascii="Times New Roman" w:eastAsia="Times New Roman" w:hAnsi="Times New Roman"/>
          <w:sz w:val="28"/>
          <w:szCs w:val="28"/>
          <w:lang w:eastAsia="ru-RU"/>
        </w:rPr>
        <w:t>направление от имени Палаты для опубликования в СМИ пресс-релизов, информационных сообщений, текстов статей и иных материалов.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8.5. Палата ежегодно не позднее 1 апреля представляет </w:t>
      </w:r>
      <w:r w:rsidR="00B915C2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народных депутатов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своей деятельности за предыдущий год. Указанный отчет публикуется в средствах массовой информации и размещается в сети Интернет только после его рассмотрения </w:t>
      </w:r>
      <w:r w:rsidR="00B915C2" w:rsidRPr="001E2878">
        <w:rPr>
          <w:rFonts w:ascii="Times New Roman" w:eastAsia="Times New Roman" w:hAnsi="Times New Roman"/>
          <w:sz w:val="28"/>
          <w:szCs w:val="28"/>
          <w:lang w:eastAsia="ru-RU"/>
        </w:rPr>
        <w:t>Советом народных депутатов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20FE" w:rsidRPr="001E2878" w:rsidRDefault="00D320FE" w:rsidP="00C8760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8.6. В срок, установленный для сдачи материалов контрольного</w:t>
      </w:r>
      <w:r w:rsidR="004A5CE5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экспертно-аналитического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 архив Палаты, </w:t>
      </w:r>
      <w:r w:rsidR="006D51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контрольного мероприятия, либо работник Палаты, ответственный за проведение экспертно-аналитического мероприятия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представляет</w:t>
      </w:r>
      <w:r w:rsidR="006D51B1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инспекцию, курирующую направление</w:t>
      </w:r>
      <w:r w:rsidR="00C8760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561EEE" w:rsidRPr="001E2878">
        <w:rPr>
          <w:rFonts w:ascii="Times New Roman" w:hAnsi="Times New Roman"/>
          <w:sz w:val="28"/>
          <w:szCs w:val="28"/>
        </w:rPr>
        <w:t xml:space="preserve"> информационному обеспечению,</w:t>
      </w:r>
      <w:r w:rsidR="00561EEE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итогах мероприятия в целях последующего размещения ее на официальном сайте Палаты.</w:t>
      </w: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Приложение</w:t>
      </w: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C71334" w:rsidRPr="001E2878" w:rsidRDefault="00C71334" w:rsidP="009F5FE5">
      <w:pPr>
        <w:rPr>
          <w:rFonts w:ascii="Times New Roman" w:hAnsi="Times New Roman"/>
          <w:sz w:val="28"/>
          <w:szCs w:val="28"/>
        </w:rPr>
      </w:pPr>
    </w:p>
    <w:p w:rsidR="00C71334" w:rsidRPr="001E2878" w:rsidRDefault="00C71334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2A02DA" w:rsidRPr="001E2878" w:rsidRDefault="002A02DA" w:rsidP="009F5FE5">
      <w:pPr>
        <w:rPr>
          <w:rFonts w:ascii="Times New Roman" w:hAnsi="Times New Roman"/>
          <w:sz w:val="28"/>
          <w:szCs w:val="28"/>
        </w:rPr>
      </w:pPr>
    </w:p>
    <w:p w:rsidR="002A02DA" w:rsidRPr="001E2878" w:rsidRDefault="002A02DA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9F5FE5" w:rsidRPr="001E2878" w:rsidRDefault="009F5FE5" w:rsidP="00692D40">
      <w:pPr>
        <w:pStyle w:val="a3"/>
        <w:spacing w:before="0" w:beforeAutospacing="0" w:after="0" w:afterAutospacing="0" w:line="276" w:lineRule="auto"/>
        <w:ind w:left="5103"/>
      </w:pPr>
      <w:r w:rsidRPr="001E2878">
        <w:lastRenderedPageBreak/>
        <w:t xml:space="preserve">Приложение к Регламенту </w:t>
      </w:r>
      <w:r w:rsidR="00692D40" w:rsidRPr="001E2878">
        <w:t>Контрольно-счетной палаты муниципального образования «Город Майкоп», утвержденному ра</w:t>
      </w:r>
      <w:r w:rsidRPr="001E2878">
        <w:t>споряжением Председателя</w:t>
      </w:r>
      <w:r w:rsidR="00692D40" w:rsidRPr="001E2878">
        <w:t xml:space="preserve"> </w:t>
      </w:r>
      <w:r w:rsidRPr="001E2878">
        <w:t>Контрольно-счетной палаты</w:t>
      </w:r>
      <w:r w:rsidR="00692D40" w:rsidRPr="001E2878">
        <w:t xml:space="preserve"> </w:t>
      </w:r>
      <w:r w:rsidRPr="001E2878">
        <w:t>муниципального образования</w:t>
      </w:r>
    </w:p>
    <w:p w:rsidR="00692D40" w:rsidRPr="001E2878" w:rsidRDefault="009F5FE5" w:rsidP="00692D40">
      <w:pPr>
        <w:pStyle w:val="a3"/>
        <w:spacing w:before="0" w:beforeAutospacing="0" w:after="0" w:afterAutospacing="0" w:line="276" w:lineRule="auto"/>
        <w:ind w:firstLine="5103"/>
      </w:pPr>
      <w:r w:rsidRPr="001E2878">
        <w:t>«Город Майкоп»</w:t>
      </w:r>
      <w:r w:rsidR="00692D40" w:rsidRPr="001E2878">
        <w:t xml:space="preserve"> </w:t>
      </w:r>
    </w:p>
    <w:p w:rsidR="009F5FE5" w:rsidRPr="001E2878" w:rsidRDefault="009F5FE5" w:rsidP="00692D40">
      <w:pPr>
        <w:pStyle w:val="a3"/>
        <w:spacing w:before="0" w:beforeAutospacing="0" w:after="0" w:afterAutospacing="0" w:line="276" w:lineRule="auto"/>
        <w:ind w:firstLine="5103"/>
      </w:pPr>
      <w:r w:rsidRPr="001E2878">
        <w:t>от 01 февраля 2023 года № 8</w:t>
      </w:r>
    </w:p>
    <w:p w:rsidR="009F5FE5" w:rsidRPr="001E2878" w:rsidRDefault="009F5FE5" w:rsidP="009F5FE5">
      <w:pPr>
        <w:rPr>
          <w:rFonts w:ascii="Times New Roman" w:hAnsi="Times New Roman"/>
          <w:sz w:val="28"/>
          <w:szCs w:val="28"/>
        </w:rPr>
      </w:pPr>
    </w:p>
    <w:p w:rsidR="00692D40" w:rsidRPr="001E2878" w:rsidRDefault="009F5FE5" w:rsidP="00692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t xml:space="preserve">Порядок </w:t>
      </w:r>
      <w:r w:rsidR="00692D40" w:rsidRPr="001E2878">
        <w:rPr>
          <w:rFonts w:ascii="Times New Roman" w:hAnsi="Times New Roman"/>
          <w:b/>
          <w:sz w:val="28"/>
          <w:szCs w:val="28"/>
        </w:rPr>
        <w:t xml:space="preserve">работы </w:t>
      </w:r>
      <w:r w:rsidRPr="001E2878">
        <w:rPr>
          <w:rFonts w:ascii="Times New Roman" w:hAnsi="Times New Roman"/>
          <w:b/>
          <w:sz w:val="28"/>
          <w:szCs w:val="28"/>
        </w:rPr>
        <w:t xml:space="preserve">Коллегии </w:t>
      </w:r>
    </w:p>
    <w:p w:rsidR="00D94049" w:rsidRPr="001E2878" w:rsidRDefault="00692D40" w:rsidP="00692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9F5FE5" w:rsidRPr="001E2878" w:rsidRDefault="00692D40" w:rsidP="00692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t>«Город Майкоп»</w:t>
      </w:r>
    </w:p>
    <w:p w:rsidR="009F5FE5" w:rsidRPr="001E2878" w:rsidRDefault="00692D40" w:rsidP="00B13333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t>1</w:t>
      </w:r>
      <w:r w:rsidR="009F5FE5" w:rsidRPr="001E2878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D8794A" w:rsidRPr="001E2878" w:rsidRDefault="009F5FE5" w:rsidP="00D8794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</w:rPr>
        <w:t xml:space="preserve">1.1. </w:t>
      </w:r>
      <w:r w:rsidR="00D8794A" w:rsidRPr="001E2878">
        <w:rPr>
          <w:rFonts w:ascii="Times New Roman" w:eastAsia="Times New Roman" w:hAnsi="Times New Roman"/>
          <w:sz w:val="28"/>
          <w:szCs w:val="28"/>
          <w:lang w:eastAsia="ru-RU"/>
        </w:rPr>
        <w:t>Коллегия проводит очередные и внеочередные заседания. Очередные заседания Коллегии проводятся регулярно в соответствии с годовым планом работы Палаты. Решение о созыве Коллегии принимается Председателем Палаты.</w:t>
      </w:r>
    </w:p>
    <w:p w:rsidR="00405D8D" w:rsidRPr="001E2878" w:rsidRDefault="00405D8D" w:rsidP="00405D8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F5B98" w:rsidRPr="001E2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заседаниях Коллегии могут принимать участие председатели комитетов и комиссий Совета народных депутатов, а также иные лица по решению Председателя Палаты.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5D8D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В компетенции Коллегии находится рассмотрение: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1) годового плана работы Палаты;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2) отчетов о результатах контрольных и экспертно-аналитических мероприятий и заключений Палаты. Рассмотрение заключений Палаты осуществляется: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 на годовой отчет об исполнении местного бюджета;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- на проекты иных нормативных правовых актов, внесенные Председателем Палаты на рассмотрение Коллегии;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3) отчета о деятельности Палаты и отчета о расходовании средств местного бюджета на обеспечение деятельности Палаты;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4) Регламента Палаты, стандартов внешнего муниципального финансового контроля;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5) утверждение распределения обязанностей между направлениями Палаты, а также изменений в распределение обязанностей;</w:t>
      </w:r>
    </w:p>
    <w:p w:rsidR="00B13333" w:rsidRPr="001E2878" w:rsidRDefault="00B13333" w:rsidP="00B133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6) иных вопросов деятельности Палаты, не указанных в </w:t>
      </w:r>
      <w:proofErr w:type="spellStart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1-5 п. 1.</w:t>
      </w:r>
      <w:r w:rsidR="002A02DA" w:rsidRPr="001E28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работы Коллегии</w:t>
      </w:r>
      <w:r w:rsidR="008D7E8A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и включенных в повестку заседания Коллегии по предложению Председателя Палаты. Решения Коллегии по этим вопросам носят рекомендательный характер.</w:t>
      </w:r>
    </w:p>
    <w:p w:rsidR="00D8794A" w:rsidRPr="001E2878" w:rsidRDefault="009F5FE5" w:rsidP="00D8794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</w:rPr>
        <w:lastRenderedPageBreak/>
        <w:t>1.</w:t>
      </w:r>
      <w:r w:rsidR="00405D8D" w:rsidRPr="001E2878">
        <w:rPr>
          <w:rFonts w:ascii="Times New Roman" w:hAnsi="Times New Roman"/>
          <w:sz w:val="28"/>
          <w:szCs w:val="28"/>
        </w:rPr>
        <w:t>4</w:t>
      </w:r>
      <w:r w:rsidRPr="001E2878">
        <w:rPr>
          <w:rFonts w:ascii="Times New Roman" w:hAnsi="Times New Roman"/>
          <w:sz w:val="28"/>
          <w:szCs w:val="28"/>
        </w:rPr>
        <w:t xml:space="preserve">. </w:t>
      </w:r>
      <w:r w:rsidR="00D8794A" w:rsidRPr="001E2878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Председательствует на заседаниях Коллегии Председатель Палаты.</w:t>
      </w:r>
    </w:p>
    <w:p w:rsidR="00B13333" w:rsidRPr="001E2878" w:rsidRDefault="009F5FE5" w:rsidP="00D879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1.</w:t>
      </w:r>
      <w:r w:rsidR="00405D8D" w:rsidRPr="001E2878">
        <w:rPr>
          <w:rFonts w:ascii="Times New Roman" w:hAnsi="Times New Roman"/>
          <w:sz w:val="28"/>
          <w:szCs w:val="28"/>
        </w:rPr>
        <w:t>5</w:t>
      </w:r>
      <w:r w:rsidRPr="001E2878">
        <w:rPr>
          <w:rFonts w:ascii="Times New Roman" w:hAnsi="Times New Roman"/>
          <w:sz w:val="28"/>
          <w:szCs w:val="28"/>
        </w:rPr>
        <w:t xml:space="preserve">. Заседание Коллегии считается правомочным при участии в нем </w:t>
      </w:r>
      <w:r w:rsidR="00D8794A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половины </w:t>
      </w:r>
      <w:r w:rsidRPr="001E2878">
        <w:rPr>
          <w:rFonts w:ascii="Times New Roman" w:hAnsi="Times New Roman"/>
          <w:sz w:val="28"/>
          <w:szCs w:val="28"/>
        </w:rPr>
        <w:t>от количества членов Коллегии. На заседаниях Коллегии должен присутствовать секретарь Коллегии.</w:t>
      </w:r>
    </w:p>
    <w:p w:rsidR="00B13333" w:rsidRPr="001E2878" w:rsidRDefault="00B13333" w:rsidP="00D879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1.</w:t>
      </w:r>
      <w:r w:rsidR="00405D8D" w:rsidRPr="001E2878">
        <w:rPr>
          <w:rFonts w:ascii="Times New Roman" w:hAnsi="Times New Roman"/>
          <w:sz w:val="28"/>
          <w:szCs w:val="28"/>
        </w:rPr>
        <w:t>6</w:t>
      </w:r>
      <w:r w:rsidRPr="001E2878">
        <w:rPr>
          <w:rFonts w:ascii="Times New Roman" w:hAnsi="Times New Roman"/>
          <w:sz w:val="28"/>
          <w:szCs w:val="28"/>
        </w:rPr>
        <w:t>. Решение Коллегии считается принятым, если за него проголосовало большинство присутствующих на заседании членов Коллегии. При равном количестве голосов «за» и «против» окончательное решение принимает председательствующий на заседании Коллегии.</w:t>
      </w:r>
    </w:p>
    <w:p w:rsidR="008D7E8A" w:rsidRPr="001E2878" w:rsidRDefault="00405D8D" w:rsidP="008D7E8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8D7E8A" w:rsidRPr="001E2878">
        <w:rPr>
          <w:rFonts w:ascii="Times New Roman" w:eastAsia="Times New Roman" w:hAnsi="Times New Roman"/>
          <w:sz w:val="28"/>
          <w:szCs w:val="28"/>
          <w:lang w:eastAsia="ru-RU"/>
        </w:rPr>
        <w:t>. Решения, принятые Коллегией по вопросам, отнесенным к ее ведению Положением о Палате и Регламентом, являются обязательными для работников Палаты.</w:t>
      </w:r>
    </w:p>
    <w:p w:rsidR="008D7E8A" w:rsidRPr="001E2878" w:rsidRDefault="008D7E8A" w:rsidP="008D7E8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5D8D" w:rsidRPr="001E28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решений Коллегии возлагается на Председателя Палаты и заместителя Председателя Палаты.</w:t>
      </w:r>
    </w:p>
    <w:p w:rsidR="009F5FE5" w:rsidRPr="001E2878" w:rsidRDefault="00B13333" w:rsidP="00B13333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t>2</w:t>
      </w:r>
      <w:r w:rsidR="009F5FE5" w:rsidRPr="001E2878">
        <w:rPr>
          <w:rFonts w:ascii="Times New Roman" w:hAnsi="Times New Roman"/>
          <w:b/>
          <w:sz w:val="28"/>
          <w:szCs w:val="28"/>
        </w:rPr>
        <w:t>. Подготовка заседания Коллегии</w:t>
      </w:r>
    </w:p>
    <w:p w:rsidR="009F5FE5" w:rsidRPr="001E2878" w:rsidRDefault="009F5FE5" w:rsidP="005E75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2.1. </w:t>
      </w:r>
      <w:r w:rsidR="005E75A8" w:rsidRPr="001E2878">
        <w:rPr>
          <w:rFonts w:ascii="Times New Roman" w:hAnsi="Times New Roman"/>
          <w:sz w:val="28"/>
          <w:szCs w:val="28"/>
        </w:rPr>
        <w:t>Для внесения вопроса на рассмотрение Коллегии члены Коллегии подготавливают и направляют Председателю палаты необходимые материалы</w:t>
      </w:r>
      <w:r w:rsidR="001D6BC7" w:rsidRPr="001E2878">
        <w:rPr>
          <w:rFonts w:ascii="Times New Roman" w:hAnsi="Times New Roman"/>
          <w:sz w:val="28"/>
          <w:szCs w:val="28"/>
        </w:rPr>
        <w:t xml:space="preserve"> и предложения</w:t>
      </w:r>
      <w:r w:rsidR="005E75A8" w:rsidRPr="001E2878">
        <w:rPr>
          <w:rFonts w:ascii="Times New Roman" w:hAnsi="Times New Roman"/>
          <w:sz w:val="28"/>
          <w:szCs w:val="28"/>
        </w:rPr>
        <w:t xml:space="preserve"> для проведения Коллегии. </w:t>
      </w:r>
    </w:p>
    <w:p w:rsidR="001D6BC7" w:rsidRPr="001E2878" w:rsidRDefault="001D6BC7" w:rsidP="005E75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В случае принятия решения о проведении Коллегии Председатель Палаты направляет предоставленные материалы секретарю Коллегии. </w:t>
      </w:r>
    </w:p>
    <w:p w:rsidR="00405D8D" w:rsidRPr="001E2878" w:rsidRDefault="005E75A8" w:rsidP="00405D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2.2 </w:t>
      </w:r>
      <w:r w:rsidR="001D6BC7" w:rsidRPr="001E2878">
        <w:rPr>
          <w:rFonts w:ascii="Times New Roman" w:hAnsi="Times New Roman"/>
          <w:sz w:val="28"/>
          <w:szCs w:val="28"/>
        </w:rPr>
        <w:t>Секретарь Коллегии формирует п</w:t>
      </w:r>
      <w:r w:rsidRPr="001E2878">
        <w:rPr>
          <w:rFonts w:ascii="Times New Roman" w:hAnsi="Times New Roman"/>
          <w:sz w:val="28"/>
          <w:szCs w:val="28"/>
        </w:rPr>
        <w:t>рое</w:t>
      </w:r>
      <w:r w:rsidR="001D6BC7" w:rsidRPr="001E2878">
        <w:rPr>
          <w:rFonts w:ascii="Times New Roman" w:hAnsi="Times New Roman"/>
          <w:sz w:val="28"/>
          <w:szCs w:val="28"/>
        </w:rPr>
        <w:t xml:space="preserve">кт повестки заседания Коллегии </w:t>
      </w:r>
      <w:r w:rsidRPr="001E2878">
        <w:rPr>
          <w:rFonts w:ascii="Times New Roman" w:hAnsi="Times New Roman"/>
          <w:sz w:val="28"/>
          <w:szCs w:val="28"/>
        </w:rPr>
        <w:t xml:space="preserve">и доводит до сведения членов Коллегии </w:t>
      </w:r>
      <w:r w:rsidR="001D6BC7" w:rsidRPr="001E2878">
        <w:rPr>
          <w:rFonts w:ascii="Times New Roman" w:hAnsi="Times New Roman"/>
          <w:sz w:val="28"/>
          <w:szCs w:val="28"/>
        </w:rPr>
        <w:t xml:space="preserve">проект повестки заседания Коллегии </w:t>
      </w:r>
      <w:r w:rsidRPr="001E2878">
        <w:rPr>
          <w:rFonts w:ascii="Times New Roman" w:hAnsi="Times New Roman"/>
          <w:sz w:val="28"/>
          <w:szCs w:val="28"/>
        </w:rPr>
        <w:t xml:space="preserve">вместе с материалами к заседанию в срок не позднее </w:t>
      </w:r>
      <w:r w:rsidR="007F5B98" w:rsidRPr="001E2878">
        <w:rPr>
          <w:rFonts w:ascii="Times New Roman" w:hAnsi="Times New Roman"/>
          <w:sz w:val="28"/>
          <w:szCs w:val="28"/>
        </w:rPr>
        <w:t>1</w:t>
      </w:r>
      <w:r w:rsidR="00405D8D" w:rsidRPr="001E2878">
        <w:rPr>
          <w:rFonts w:ascii="Times New Roman" w:hAnsi="Times New Roman"/>
          <w:sz w:val="28"/>
          <w:szCs w:val="28"/>
        </w:rPr>
        <w:t xml:space="preserve"> </w:t>
      </w:r>
      <w:r w:rsidRPr="001E2878">
        <w:rPr>
          <w:rFonts w:ascii="Times New Roman" w:hAnsi="Times New Roman"/>
          <w:sz w:val="28"/>
          <w:szCs w:val="28"/>
        </w:rPr>
        <w:t>рабоч</w:t>
      </w:r>
      <w:r w:rsidR="001D6BC7" w:rsidRPr="001E2878">
        <w:rPr>
          <w:rFonts w:ascii="Times New Roman" w:hAnsi="Times New Roman"/>
          <w:sz w:val="28"/>
          <w:szCs w:val="28"/>
        </w:rPr>
        <w:t>его</w:t>
      </w:r>
      <w:r w:rsidR="00405D8D" w:rsidRPr="001E2878">
        <w:rPr>
          <w:rFonts w:ascii="Times New Roman" w:hAnsi="Times New Roman"/>
          <w:sz w:val="28"/>
          <w:szCs w:val="28"/>
        </w:rPr>
        <w:t xml:space="preserve"> дн</w:t>
      </w:r>
      <w:r w:rsidR="001D6BC7" w:rsidRPr="001E2878">
        <w:rPr>
          <w:rFonts w:ascii="Times New Roman" w:hAnsi="Times New Roman"/>
          <w:sz w:val="28"/>
          <w:szCs w:val="28"/>
        </w:rPr>
        <w:t>я</w:t>
      </w:r>
      <w:r w:rsidRPr="001E2878">
        <w:rPr>
          <w:rFonts w:ascii="Times New Roman" w:hAnsi="Times New Roman"/>
          <w:sz w:val="28"/>
          <w:szCs w:val="28"/>
        </w:rPr>
        <w:t xml:space="preserve">, </w:t>
      </w:r>
      <w:r w:rsidR="001D6BC7" w:rsidRPr="001E2878">
        <w:rPr>
          <w:rFonts w:ascii="Times New Roman" w:hAnsi="Times New Roman"/>
          <w:sz w:val="28"/>
          <w:szCs w:val="28"/>
        </w:rPr>
        <w:t>предшествующему</w:t>
      </w:r>
      <w:r w:rsidRPr="001E2878">
        <w:rPr>
          <w:rFonts w:ascii="Times New Roman" w:hAnsi="Times New Roman"/>
          <w:sz w:val="28"/>
          <w:szCs w:val="28"/>
        </w:rPr>
        <w:t xml:space="preserve"> дате проведения заседания</w:t>
      </w:r>
      <w:r w:rsidR="00405D8D" w:rsidRPr="001E2878">
        <w:rPr>
          <w:rFonts w:ascii="Times New Roman" w:hAnsi="Times New Roman"/>
          <w:sz w:val="28"/>
          <w:szCs w:val="28"/>
        </w:rPr>
        <w:t>.</w:t>
      </w:r>
    </w:p>
    <w:p w:rsidR="00405D8D" w:rsidRPr="001E2878" w:rsidRDefault="001D6BC7" w:rsidP="00405D8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2.3 </w:t>
      </w:r>
      <w:r w:rsidR="00405D8D"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заседания утверждается Коллегией. </w:t>
      </w:r>
    </w:p>
    <w:p w:rsidR="00405D8D" w:rsidRPr="001E2878" w:rsidRDefault="00405D8D" w:rsidP="00405D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Решение о рассмотрении вопроса, материалы по которому представлены позже установленного срока, принимается на заседании Коллегии в установленном порядке.</w:t>
      </w:r>
    </w:p>
    <w:p w:rsidR="009F5FE5" w:rsidRPr="001E2878" w:rsidRDefault="009F5FE5" w:rsidP="00D940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2.</w:t>
      </w:r>
      <w:r w:rsidR="001D6BC7" w:rsidRPr="001E2878">
        <w:rPr>
          <w:rFonts w:ascii="Times New Roman" w:hAnsi="Times New Roman"/>
          <w:sz w:val="28"/>
          <w:szCs w:val="28"/>
        </w:rPr>
        <w:t>4</w:t>
      </w:r>
      <w:r w:rsidRPr="001E2878">
        <w:rPr>
          <w:rFonts w:ascii="Times New Roman" w:hAnsi="Times New Roman"/>
          <w:sz w:val="28"/>
          <w:szCs w:val="28"/>
        </w:rPr>
        <w:t>. При обсуждении результатов контрольных (экспертно-аналитических) мероприятий на рассмотрение Коллегии, направляются следующие документы:</w:t>
      </w:r>
    </w:p>
    <w:p w:rsidR="009F5FE5" w:rsidRPr="001E2878" w:rsidRDefault="009F5FE5" w:rsidP="00D940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отчет о результатах контрольного мероприятия или экспертно-аналитического мероприятия за подписью руководителя мероприятия;</w:t>
      </w:r>
    </w:p>
    <w:p w:rsidR="009F5FE5" w:rsidRPr="001E2878" w:rsidRDefault="009F5FE5" w:rsidP="00D940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копии актов по результатам контрольных мероприятий</w:t>
      </w:r>
      <w:r w:rsidR="009C75CE" w:rsidRPr="001E2878">
        <w:rPr>
          <w:rFonts w:ascii="Times New Roman" w:hAnsi="Times New Roman"/>
          <w:sz w:val="28"/>
          <w:szCs w:val="28"/>
        </w:rPr>
        <w:t xml:space="preserve"> или заключений (</w:t>
      </w:r>
      <w:r w:rsidR="009C75CE" w:rsidRPr="001E2878">
        <w:rPr>
          <w:rFonts w:ascii="Times New Roman" w:eastAsia="Times New Roman" w:hAnsi="Times New Roman"/>
          <w:sz w:val="28"/>
          <w:szCs w:val="28"/>
          <w:lang w:eastAsia="ru-RU"/>
        </w:rPr>
        <w:t>аналитических записок (справок) по результатам экспертно-аналитических мероприятий</w:t>
      </w:r>
      <w:r w:rsidRPr="001E2878">
        <w:rPr>
          <w:rFonts w:ascii="Times New Roman" w:hAnsi="Times New Roman"/>
          <w:sz w:val="28"/>
          <w:szCs w:val="28"/>
        </w:rPr>
        <w:t>;</w:t>
      </w:r>
    </w:p>
    <w:p w:rsidR="009F5FE5" w:rsidRPr="001E2878" w:rsidRDefault="009F5FE5" w:rsidP="00D940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– пояснения и замечания руководителей проверяемых органов (организаций) и </w:t>
      </w:r>
      <w:r w:rsidR="00405D8D" w:rsidRPr="001E2878">
        <w:rPr>
          <w:rFonts w:ascii="Times New Roman" w:hAnsi="Times New Roman"/>
          <w:sz w:val="28"/>
          <w:szCs w:val="28"/>
        </w:rPr>
        <w:t>заключения</w:t>
      </w:r>
      <w:r w:rsidRPr="001E2878">
        <w:rPr>
          <w:rFonts w:ascii="Times New Roman" w:hAnsi="Times New Roman"/>
          <w:sz w:val="28"/>
          <w:szCs w:val="28"/>
        </w:rPr>
        <w:t xml:space="preserve"> по результатам их анализа</w:t>
      </w:r>
      <w:r w:rsidR="00405D8D" w:rsidRPr="001E2878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2A1E9C" w:rsidRPr="001E2878" w:rsidRDefault="002A1E9C" w:rsidP="00D940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FE5" w:rsidRPr="001E2878" w:rsidRDefault="00B75165" w:rsidP="00B75165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lastRenderedPageBreak/>
        <w:t>3</w:t>
      </w:r>
      <w:r w:rsidR="009F5FE5" w:rsidRPr="001E2878">
        <w:rPr>
          <w:rFonts w:ascii="Times New Roman" w:hAnsi="Times New Roman"/>
          <w:b/>
          <w:sz w:val="28"/>
          <w:szCs w:val="28"/>
        </w:rPr>
        <w:t>. Рассмотрение вопросов на заседании Коллегии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3.1. Вопросы на заседании Коллегии рассматриваются в соответствии с одобренной членами Коллегии повесткой. 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В ходе заседания внесение дополнительных вопросов в повестку, исключение или перенесение рассмотрения вопроса допускаются при согласии всех присутствующих членов Коллегии. 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Очередность вопросов, рассматриваемых на заседании Коллегии, устанавливается Председателем (Председательствующим).</w:t>
      </w:r>
    </w:p>
    <w:p w:rsidR="00B75165" w:rsidRPr="001E2878" w:rsidRDefault="009F5FE5" w:rsidP="00B7516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</w:rPr>
        <w:t xml:space="preserve">3.2. </w:t>
      </w:r>
      <w:r w:rsidR="00B75165" w:rsidRPr="001E2878">
        <w:rPr>
          <w:rFonts w:ascii="Times New Roman" w:eastAsia="Times New Roman" w:hAnsi="Times New Roman"/>
          <w:sz w:val="28"/>
          <w:szCs w:val="28"/>
          <w:lang w:eastAsia="ru-RU"/>
        </w:rPr>
        <w:t>Рассмотрение итоговых документов по результатам контрольных и экспертно-аналитических мероприятий, включенных в повестку заседания Коллегии, начинается с доклада о результатах проведенных мероприятий, если Коллегия не установит иное.</w:t>
      </w:r>
    </w:p>
    <w:p w:rsidR="00B75165" w:rsidRPr="001E2878" w:rsidRDefault="00B75165" w:rsidP="00B7516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После доклада (отчета) и выступления руководителя контрольного мероприятия, либо работника Палаты, ответственного за проведение экспертно-аналитического мероприятия следуют вопросы членов Коллегии к выступившим.</w:t>
      </w:r>
    </w:p>
    <w:p w:rsidR="007F5B98" w:rsidRPr="001E2878" w:rsidRDefault="007F5B98" w:rsidP="00B7516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 xml:space="preserve">3.3 После обсуждения Председатель ставит на голосование итоговый документ по результатам контрольных и экспертно-аналитических мероприятий. </w:t>
      </w:r>
    </w:p>
    <w:p w:rsidR="007F5B98" w:rsidRPr="001E2878" w:rsidRDefault="007F5B98" w:rsidP="00B7516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eastAsia="Times New Roman" w:hAnsi="Times New Roman"/>
          <w:sz w:val="28"/>
          <w:szCs w:val="28"/>
          <w:lang w:eastAsia="ru-RU"/>
        </w:rPr>
        <w:t>По окончании голосования Председатель (Председательствующий) объявляет итоги: «за» или «против» и закрывает рассмотрение данного вопроса.</w:t>
      </w:r>
    </w:p>
    <w:p w:rsidR="009F5FE5" w:rsidRPr="001E2878" w:rsidRDefault="00B7516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3.</w:t>
      </w:r>
      <w:r w:rsidR="007F5B98" w:rsidRPr="001E2878">
        <w:rPr>
          <w:rFonts w:ascii="Times New Roman" w:hAnsi="Times New Roman"/>
          <w:sz w:val="28"/>
          <w:szCs w:val="28"/>
        </w:rPr>
        <w:t>4</w:t>
      </w:r>
      <w:r w:rsidRPr="001E28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878">
        <w:rPr>
          <w:rFonts w:ascii="Times New Roman" w:hAnsi="Times New Roman"/>
          <w:sz w:val="28"/>
          <w:szCs w:val="28"/>
        </w:rPr>
        <w:t>В</w:t>
      </w:r>
      <w:proofErr w:type="gramEnd"/>
      <w:r w:rsidRPr="001E2878">
        <w:rPr>
          <w:rFonts w:ascii="Times New Roman" w:hAnsi="Times New Roman"/>
          <w:sz w:val="28"/>
          <w:szCs w:val="28"/>
        </w:rPr>
        <w:t xml:space="preserve"> случае принятия решения Коллегии о </w:t>
      </w:r>
      <w:proofErr w:type="spellStart"/>
      <w:r w:rsidRPr="001E2878">
        <w:rPr>
          <w:rFonts w:ascii="Times New Roman" w:hAnsi="Times New Roman"/>
          <w:sz w:val="28"/>
          <w:szCs w:val="28"/>
        </w:rPr>
        <w:t>неутвержден</w:t>
      </w:r>
      <w:bookmarkStart w:id="0" w:name="_GoBack"/>
      <w:bookmarkEnd w:id="0"/>
      <w:r w:rsidRPr="001E2878">
        <w:rPr>
          <w:rFonts w:ascii="Times New Roman" w:hAnsi="Times New Roman"/>
          <w:sz w:val="28"/>
          <w:szCs w:val="28"/>
        </w:rPr>
        <w:t>ии</w:t>
      </w:r>
      <w:proofErr w:type="spellEnd"/>
      <w:r w:rsidRPr="001E2878">
        <w:rPr>
          <w:rFonts w:ascii="Times New Roman" w:hAnsi="Times New Roman"/>
          <w:sz w:val="28"/>
          <w:szCs w:val="28"/>
        </w:rPr>
        <w:t xml:space="preserve"> результатов контрольного (экспертно-аналитического) мероприятия руководитель соответствующего контрольного (экспертно-аналитического) мероприятия в течение </w:t>
      </w:r>
      <w:r w:rsidR="007F5B98" w:rsidRPr="001E2878">
        <w:rPr>
          <w:rFonts w:ascii="Times New Roman" w:hAnsi="Times New Roman"/>
          <w:sz w:val="28"/>
          <w:szCs w:val="28"/>
        </w:rPr>
        <w:t>3</w:t>
      </w:r>
      <w:r w:rsidRPr="001E2878">
        <w:rPr>
          <w:rFonts w:ascii="Times New Roman" w:hAnsi="Times New Roman"/>
          <w:sz w:val="28"/>
          <w:szCs w:val="28"/>
        </w:rPr>
        <w:t xml:space="preserve"> рабочих дней после принятия Коллегией указанного решения вносит изменения в отчет о результатах контрольного мероприятия или в заключение (отчет) по результатам экспертно-аналитического мероприятия и предоставляет Коллегии в установленном порядке на рассмотрение.</w:t>
      </w:r>
    </w:p>
    <w:p w:rsidR="00B75165" w:rsidRPr="001E2878" w:rsidRDefault="00B7516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FE5" w:rsidRPr="001E2878" w:rsidRDefault="00B75165" w:rsidP="00B7516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878">
        <w:rPr>
          <w:rFonts w:ascii="Times New Roman" w:hAnsi="Times New Roman"/>
          <w:b/>
          <w:sz w:val="28"/>
          <w:szCs w:val="28"/>
        </w:rPr>
        <w:t>4</w:t>
      </w:r>
      <w:r w:rsidR="009F5FE5" w:rsidRPr="001E2878">
        <w:rPr>
          <w:rFonts w:ascii="Times New Roman" w:hAnsi="Times New Roman"/>
          <w:b/>
          <w:sz w:val="28"/>
          <w:szCs w:val="28"/>
        </w:rPr>
        <w:t>. Оформление итогов заседания Коллегии</w:t>
      </w:r>
    </w:p>
    <w:p w:rsidR="005C6619" w:rsidRPr="001E2878" w:rsidRDefault="009F5FE5" w:rsidP="005C6619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878">
        <w:rPr>
          <w:rFonts w:ascii="Times New Roman" w:hAnsi="Times New Roman"/>
          <w:sz w:val="28"/>
          <w:szCs w:val="28"/>
        </w:rPr>
        <w:t xml:space="preserve">4.1. На каждом заседании Коллегии ведется протокол заседания. </w:t>
      </w:r>
      <w:r w:rsidR="005C6619" w:rsidRPr="001E2878">
        <w:rPr>
          <w:rFonts w:ascii="Times New Roman" w:hAnsi="Times New Roman"/>
          <w:sz w:val="28"/>
          <w:szCs w:val="28"/>
        </w:rPr>
        <w:t>П</w:t>
      </w:r>
      <w:r w:rsidR="005C6619" w:rsidRPr="001E2878">
        <w:rPr>
          <w:rFonts w:ascii="Times New Roman" w:eastAsia="Times New Roman" w:hAnsi="Times New Roman"/>
          <w:sz w:val="28"/>
          <w:szCs w:val="28"/>
          <w:lang w:eastAsia="ru-RU"/>
        </w:rPr>
        <w:t>ротокол утверждается приказом Председателя. 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По решению Председателя (Председательствующего) может вестись аудиозапись заседания Коллегии с момента его открытия до момента окончания.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4.2. В протоколе заседания Коллегии указываются: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дата, место проведения заседания, порядковый номер заседания;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lastRenderedPageBreak/>
        <w:t>– список членов Коллегии, присутствовавших на заседании;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список лиц, присутствовавших на заседании, не являющихся членами Коллегии, с указанием их должности и места работы;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вопросы повестки дня и фамилии докладчиков;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список лиц, выступавших на заседании;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принятые решения;</w:t>
      </w:r>
    </w:p>
    <w:p w:rsidR="009F5FE5" w:rsidRPr="001E2878" w:rsidRDefault="009F5FE5" w:rsidP="00B75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>– результаты голосований.</w:t>
      </w:r>
    </w:p>
    <w:p w:rsidR="005C6619" w:rsidRPr="001E2878" w:rsidRDefault="009F5FE5" w:rsidP="005C66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4.3. Протокол заседания оформляется в течение </w:t>
      </w:r>
      <w:r w:rsidR="007F5B98" w:rsidRPr="001E2878">
        <w:rPr>
          <w:rFonts w:ascii="Times New Roman" w:hAnsi="Times New Roman"/>
          <w:sz w:val="28"/>
          <w:szCs w:val="28"/>
        </w:rPr>
        <w:t>3</w:t>
      </w:r>
      <w:r w:rsidRPr="001E2878">
        <w:rPr>
          <w:rFonts w:ascii="Times New Roman" w:hAnsi="Times New Roman"/>
          <w:sz w:val="28"/>
          <w:szCs w:val="28"/>
        </w:rPr>
        <w:t xml:space="preserve"> рабочих дней со дня, следующего за днем проведения заседания. Протокол подписывается Председателем (Председательствующим), а также секретарем Коллегии.</w:t>
      </w:r>
    </w:p>
    <w:p w:rsidR="009F5FE5" w:rsidRPr="001E2878" w:rsidRDefault="009F5FE5" w:rsidP="005C66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Одновременно с оформлением протокола заседания Коллегии секретарем Коллегии подготавливается информация о состоявшемся заседании Коллегии для размещения на официальном сайте </w:t>
      </w:r>
      <w:r w:rsidR="005C6619" w:rsidRPr="001E2878">
        <w:rPr>
          <w:rFonts w:ascii="Times New Roman" w:hAnsi="Times New Roman"/>
          <w:sz w:val="28"/>
          <w:szCs w:val="28"/>
        </w:rPr>
        <w:t>Палаты</w:t>
      </w:r>
      <w:r w:rsidRPr="001E28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F5FE5" w:rsidRPr="001E2878" w:rsidRDefault="009F5FE5" w:rsidP="00692D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2878">
        <w:rPr>
          <w:rFonts w:ascii="Times New Roman" w:hAnsi="Times New Roman"/>
          <w:sz w:val="28"/>
          <w:szCs w:val="28"/>
        </w:rPr>
        <w:t xml:space="preserve">4.4. Протоколы заседаний Коллегии сдаются в архив </w:t>
      </w:r>
      <w:r w:rsidR="005C6619" w:rsidRPr="001E2878">
        <w:rPr>
          <w:rFonts w:ascii="Times New Roman" w:hAnsi="Times New Roman"/>
          <w:sz w:val="28"/>
          <w:szCs w:val="28"/>
        </w:rPr>
        <w:t>Палаты</w:t>
      </w:r>
      <w:r w:rsidRPr="001E2878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правовыми актами П</w:t>
      </w:r>
      <w:r w:rsidR="005C6619" w:rsidRPr="001E2878">
        <w:rPr>
          <w:rFonts w:ascii="Times New Roman" w:hAnsi="Times New Roman"/>
          <w:sz w:val="28"/>
          <w:szCs w:val="28"/>
        </w:rPr>
        <w:t>алаты</w:t>
      </w:r>
      <w:r w:rsidRPr="001E2878">
        <w:rPr>
          <w:rFonts w:ascii="Times New Roman" w:hAnsi="Times New Roman"/>
          <w:sz w:val="28"/>
          <w:szCs w:val="28"/>
        </w:rPr>
        <w:t xml:space="preserve"> для ведения делопроизводства.</w:t>
      </w:r>
    </w:p>
    <w:p w:rsidR="00D320FE" w:rsidRPr="001E2878" w:rsidRDefault="00D320FE" w:rsidP="00692D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320FE" w:rsidRPr="001E2878" w:rsidSect="002A02DA">
      <w:pgSz w:w="11906" w:h="16838"/>
      <w:pgMar w:top="1134" w:right="1077" w:bottom="107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9B" w:rsidRDefault="00DB5F9B" w:rsidP="00561EEE">
      <w:pPr>
        <w:spacing w:after="0" w:line="240" w:lineRule="auto"/>
      </w:pPr>
      <w:r>
        <w:separator/>
      </w:r>
    </w:p>
  </w:endnote>
  <w:endnote w:type="continuationSeparator" w:id="0">
    <w:p w:rsidR="00DB5F9B" w:rsidRDefault="00DB5F9B" w:rsidP="0056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9B" w:rsidRDefault="00DB5F9B" w:rsidP="00561EEE">
      <w:pPr>
        <w:spacing w:after="0" w:line="240" w:lineRule="auto"/>
      </w:pPr>
      <w:r>
        <w:separator/>
      </w:r>
    </w:p>
  </w:footnote>
  <w:footnote w:type="continuationSeparator" w:id="0">
    <w:p w:rsidR="00DB5F9B" w:rsidRDefault="00DB5F9B" w:rsidP="0056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31958"/>
      <w:docPartObj>
        <w:docPartGallery w:val="Page Numbers (Top of Page)"/>
        <w:docPartUnique/>
      </w:docPartObj>
    </w:sdtPr>
    <w:sdtEndPr/>
    <w:sdtContent>
      <w:p w:rsidR="001255B6" w:rsidRDefault="001255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878">
          <w:rPr>
            <w:noProof/>
          </w:rPr>
          <w:t>20</w:t>
        </w:r>
        <w:r>
          <w:fldChar w:fldCharType="end"/>
        </w:r>
      </w:p>
    </w:sdtContent>
  </w:sdt>
  <w:p w:rsidR="00561EEE" w:rsidRDefault="00561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C7B"/>
    <w:multiLevelType w:val="multilevel"/>
    <w:tmpl w:val="97BA4FA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17A422B8"/>
    <w:multiLevelType w:val="hybridMultilevel"/>
    <w:tmpl w:val="7A404732"/>
    <w:lvl w:ilvl="0" w:tplc="A1BEA0E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F74EA"/>
    <w:multiLevelType w:val="hybridMultilevel"/>
    <w:tmpl w:val="90A0B98A"/>
    <w:lvl w:ilvl="0" w:tplc="DD8CE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8919F5"/>
    <w:multiLevelType w:val="hybridMultilevel"/>
    <w:tmpl w:val="F8BE5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937BA5"/>
    <w:multiLevelType w:val="hybridMultilevel"/>
    <w:tmpl w:val="8AAA441C"/>
    <w:lvl w:ilvl="0" w:tplc="C060A07E">
      <w:start w:val="1"/>
      <w:numFmt w:val="bullet"/>
      <w:suff w:val="space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1D"/>
    <w:rsid w:val="0000003D"/>
    <w:rsid w:val="00000F83"/>
    <w:rsid w:val="000010FA"/>
    <w:rsid w:val="0000143D"/>
    <w:rsid w:val="00004905"/>
    <w:rsid w:val="00005253"/>
    <w:rsid w:val="000062FF"/>
    <w:rsid w:val="000065D8"/>
    <w:rsid w:val="00006649"/>
    <w:rsid w:val="00007247"/>
    <w:rsid w:val="000072BF"/>
    <w:rsid w:val="00007689"/>
    <w:rsid w:val="000127A2"/>
    <w:rsid w:val="00012A31"/>
    <w:rsid w:val="00013620"/>
    <w:rsid w:val="00014718"/>
    <w:rsid w:val="00015DAD"/>
    <w:rsid w:val="000161B4"/>
    <w:rsid w:val="00016D44"/>
    <w:rsid w:val="0002020E"/>
    <w:rsid w:val="00021C95"/>
    <w:rsid w:val="00022225"/>
    <w:rsid w:val="00025115"/>
    <w:rsid w:val="00026964"/>
    <w:rsid w:val="00027A3B"/>
    <w:rsid w:val="00027CC8"/>
    <w:rsid w:val="00027E9C"/>
    <w:rsid w:val="000300F6"/>
    <w:rsid w:val="0003178F"/>
    <w:rsid w:val="00031942"/>
    <w:rsid w:val="00031AC1"/>
    <w:rsid w:val="00031D6D"/>
    <w:rsid w:val="00032E2B"/>
    <w:rsid w:val="00033574"/>
    <w:rsid w:val="00033DA4"/>
    <w:rsid w:val="00035381"/>
    <w:rsid w:val="000416C3"/>
    <w:rsid w:val="00042062"/>
    <w:rsid w:val="000436B4"/>
    <w:rsid w:val="0004486C"/>
    <w:rsid w:val="000453E2"/>
    <w:rsid w:val="00045D3E"/>
    <w:rsid w:val="00046375"/>
    <w:rsid w:val="00046BC5"/>
    <w:rsid w:val="00046E08"/>
    <w:rsid w:val="00047550"/>
    <w:rsid w:val="000479FF"/>
    <w:rsid w:val="00047ADD"/>
    <w:rsid w:val="00047EB9"/>
    <w:rsid w:val="000500C8"/>
    <w:rsid w:val="0005014A"/>
    <w:rsid w:val="0005121A"/>
    <w:rsid w:val="000523CD"/>
    <w:rsid w:val="00052464"/>
    <w:rsid w:val="000529ED"/>
    <w:rsid w:val="0005321F"/>
    <w:rsid w:val="00054EDF"/>
    <w:rsid w:val="00056158"/>
    <w:rsid w:val="00057750"/>
    <w:rsid w:val="00057B5A"/>
    <w:rsid w:val="00060C9D"/>
    <w:rsid w:val="000610A1"/>
    <w:rsid w:val="000613E5"/>
    <w:rsid w:val="0006173E"/>
    <w:rsid w:val="00061AB5"/>
    <w:rsid w:val="00061AD2"/>
    <w:rsid w:val="00062841"/>
    <w:rsid w:val="00062BA3"/>
    <w:rsid w:val="000643E6"/>
    <w:rsid w:val="000653B4"/>
    <w:rsid w:val="000671EC"/>
    <w:rsid w:val="00067DFA"/>
    <w:rsid w:val="00070B84"/>
    <w:rsid w:val="00072013"/>
    <w:rsid w:val="00072D01"/>
    <w:rsid w:val="0007400E"/>
    <w:rsid w:val="00074B55"/>
    <w:rsid w:val="000750B9"/>
    <w:rsid w:val="000762C1"/>
    <w:rsid w:val="00076B0D"/>
    <w:rsid w:val="00076C5C"/>
    <w:rsid w:val="00076C84"/>
    <w:rsid w:val="00076F1C"/>
    <w:rsid w:val="00081975"/>
    <w:rsid w:val="00082EB1"/>
    <w:rsid w:val="00082F07"/>
    <w:rsid w:val="00083086"/>
    <w:rsid w:val="00083734"/>
    <w:rsid w:val="0008433D"/>
    <w:rsid w:val="0008449D"/>
    <w:rsid w:val="0008549E"/>
    <w:rsid w:val="00086767"/>
    <w:rsid w:val="0008763E"/>
    <w:rsid w:val="00091762"/>
    <w:rsid w:val="00093015"/>
    <w:rsid w:val="00094B6C"/>
    <w:rsid w:val="00095479"/>
    <w:rsid w:val="00097A95"/>
    <w:rsid w:val="000A10A6"/>
    <w:rsid w:val="000A20C7"/>
    <w:rsid w:val="000A3643"/>
    <w:rsid w:val="000A402E"/>
    <w:rsid w:val="000A494F"/>
    <w:rsid w:val="000A6541"/>
    <w:rsid w:val="000A7ADA"/>
    <w:rsid w:val="000B1E10"/>
    <w:rsid w:val="000B23A0"/>
    <w:rsid w:val="000B3805"/>
    <w:rsid w:val="000B4149"/>
    <w:rsid w:val="000B7F8D"/>
    <w:rsid w:val="000C0CE6"/>
    <w:rsid w:val="000C0EFE"/>
    <w:rsid w:val="000C24F3"/>
    <w:rsid w:val="000C27CD"/>
    <w:rsid w:val="000C424B"/>
    <w:rsid w:val="000C4B99"/>
    <w:rsid w:val="000C4C2A"/>
    <w:rsid w:val="000C57E6"/>
    <w:rsid w:val="000C6896"/>
    <w:rsid w:val="000C7795"/>
    <w:rsid w:val="000C7E02"/>
    <w:rsid w:val="000C7E9E"/>
    <w:rsid w:val="000D0918"/>
    <w:rsid w:val="000D0C3A"/>
    <w:rsid w:val="000D204E"/>
    <w:rsid w:val="000D211A"/>
    <w:rsid w:val="000D33F1"/>
    <w:rsid w:val="000D392F"/>
    <w:rsid w:val="000D3BB4"/>
    <w:rsid w:val="000D4949"/>
    <w:rsid w:val="000D64AE"/>
    <w:rsid w:val="000D6D2A"/>
    <w:rsid w:val="000D70CC"/>
    <w:rsid w:val="000D7271"/>
    <w:rsid w:val="000D7C39"/>
    <w:rsid w:val="000D7D26"/>
    <w:rsid w:val="000E031D"/>
    <w:rsid w:val="000E0347"/>
    <w:rsid w:val="000E22CB"/>
    <w:rsid w:val="000E2DA4"/>
    <w:rsid w:val="000E2E0E"/>
    <w:rsid w:val="000E3478"/>
    <w:rsid w:val="000E3B7D"/>
    <w:rsid w:val="000E3F4B"/>
    <w:rsid w:val="000E482D"/>
    <w:rsid w:val="000E4BA8"/>
    <w:rsid w:val="000E5143"/>
    <w:rsid w:val="000E5433"/>
    <w:rsid w:val="000E7207"/>
    <w:rsid w:val="000E73D0"/>
    <w:rsid w:val="000F0E36"/>
    <w:rsid w:val="000F1493"/>
    <w:rsid w:val="000F1DAF"/>
    <w:rsid w:val="000F2F4C"/>
    <w:rsid w:val="000F39FA"/>
    <w:rsid w:val="000F47FE"/>
    <w:rsid w:val="000F4805"/>
    <w:rsid w:val="000F6EA3"/>
    <w:rsid w:val="000F713F"/>
    <w:rsid w:val="000F730C"/>
    <w:rsid w:val="000F7C41"/>
    <w:rsid w:val="000F7F83"/>
    <w:rsid w:val="001000C4"/>
    <w:rsid w:val="0010067B"/>
    <w:rsid w:val="00100B8C"/>
    <w:rsid w:val="00102C78"/>
    <w:rsid w:val="00102E4F"/>
    <w:rsid w:val="001045AB"/>
    <w:rsid w:val="0010492B"/>
    <w:rsid w:val="0010502B"/>
    <w:rsid w:val="00106E10"/>
    <w:rsid w:val="0010702E"/>
    <w:rsid w:val="00107169"/>
    <w:rsid w:val="00107549"/>
    <w:rsid w:val="00107BAF"/>
    <w:rsid w:val="001113D0"/>
    <w:rsid w:val="0011167E"/>
    <w:rsid w:val="001116B8"/>
    <w:rsid w:val="00111C71"/>
    <w:rsid w:val="00112FD6"/>
    <w:rsid w:val="001133A6"/>
    <w:rsid w:val="0011350D"/>
    <w:rsid w:val="001136E5"/>
    <w:rsid w:val="001141F7"/>
    <w:rsid w:val="0011654C"/>
    <w:rsid w:val="00116949"/>
    <w:rsid w:val="00117927"/>
    <w:rsid w:val="00117EB0"/>
    <w:rsid w:val="001205F9"/>
    <w:rsid w:val="001209B3"/>
    <w:rsid w:val="00121284"/>
    <w:rsid w:val="001216DB"/>
    <w:rsid w:val="00121CE1"/>
    <w:rsid w:val="0012227B"/>
    <w:rsid w:val="00122571"/>
    <w:rsid w:val="00123790"/>
    <w:rsid w:val="00123DDA"/>
    <w:rsid w:val="00124D07"/>
    <w:rsid w:val="001255B6"/>
    <w:rsid w:val="00125FBC"/>
    <w:rsid w:val="00130CB4"/>
    <w:rsid w:val="001313FD"/>
    <w:rsid w:val="001314F8"/>
    <w:rsid w:val="001324B7"/>
    <w:rsid w:val="001332DF"/>
    <w:rsid w:val="00133961"/>
    <w:rsid w:val="0013641D"/>
    <w:rsid w:val="0014099A"/>
    <w:rsid w:val="00140E93"/>
    <w:rsid w:val="001421AB"/>
    <w:rsid w:val="00142203"/>
    <w:rsid w:val="00142348"/>
    <w:rsid w:val="0014365F"/>
    <w:rsid w:val="0014423F"/>
    <w:rsid w:val="00144532"/>
    <w:rsid w:val="00144562"/>
    <w:rsid w:val="00144625"/>
    <w:rsid w:val="00144BF0"/>
    <w:rsid w:val="001457E7"/>
    <w:rsid w:val="001476AA"/>
    <w:rsid w:val="00147D40"/>
    <w:rsid w:val="00147E6D"/>
    <w:rsid w:val="00147E8E"/>
    <w:rsid w:val="00151862"/>
    <w:rsid w:val="0015221C"/>
    <w:rsid w:val="00152A12"/>
    <w:rsid w:val="001556A1"/>
    <w:rsid w:val="00155A22"/>
    <w:rsid w:val="00155C9B"/>
    <w:rsid w:val="001564EE"/>
    <w:rsid w:val="00156588"/>
    <w:rsid w:val="001569BE"/>
    <w:rsid w:val="00156AFD"/>
    <w:rsid w:val="001600F0"/>
    <w:rsid w:val="0016062E"/>
    <w:rsid w:val="00161270"/>
    <w:rsid w:val="00163F5F"/>
    <w:rsid w:val="00165239"/>
    <w:rsid w:val="00165F7C"/>
    <w:rsid w:val="00166CE3"/>
    <w:rsid w:val="00167F84"/>
    <w:rsid w:val="00170D9A"/>
    <w:rsid w:val="001714BF"/>
    <w:rsid w:val="00171960"/>
    <w:rsid w:val="00171DB1"/>
    <w:rsid w:val="00174276"/>
    <w:rsid w:val="0017517D"/>
    <w:rsid w:val="00176238"/>
    <w:rsid w:val="00176A2A"/>
    <w:rsid w:val="00180234"/>
    <w:rsid w:val="001813F1"/>
    <w:rsid w:val="00181A45"/>
    <w:rsid w:val="00183491"/>
    <w:rsid w:val="00184054"/>
    <w:rsid w:val="0018582C"/>
    <w:rsid w:val="00185E4E"/>
    <w:rsid w:val="00186EC1"/>
    <w:rsid w:val="00187428"/>
    <w:rsid w:val="001911A0"/>
    <w:rsid w:val="00191712"/>
    <w:rsid w:val="00191AF2"/>
    <w:rsid w:val="00192E44"/>
    <w:rsid w:val="00192ECD"/>
    <w:rsid w:val="001931D6"/>
    <w:rsid w:val="0019565E"/>
    <w:rsid w:val="00195F15"/>
    <w:rsid w:val="00197180"/>
    <w:rsid w:val="001971B3"/>
    <w:rsid w:val="001977B4"/>
    <w:rsid w:val="001A0C62"/>
    <w:rsid w:val="001A1819"/>
    <w:rsid w:val="001A1F7C"/>
    <w:rsid w:val="001A35E6"/>
    <w:rsid w:val="001A4E3E"/>
    <w:rsid w:val="001A578A"/>
    <w:rsid w:val="001A64B0"/>
    <w:rsid w:val="001A651D"/>
    <w:rsid w:val="001A7789"/>
    <w:rsid w:val="001A7B24"/>
    <w:rsid w:val="001B0659"/>
    <w:rsid w:val="001B100B"/>
    <w:rsid w:val="001B2B14"/>
    <w:rsid w:val="001B35B0"/>
    <w:rsid w:val="001B3F5E"/>
    <w:rsid w:val="001B44B2"/>
    <w:rsid w:val="001B487B"/>
    <w:rsid w:val="001B4AD8"/>
    <w:rsid w:val="001B75B9"/>
    <w:rsid w:val="001C0BB2"/>
    <w:rsid w:val="001C0D9A"/>
    <w:rsid w:val="001C19FA"/>
    <w:rsid w:val="001C28D2"/>
    <w:rsid w:val="001C3A8E"/>
    <w:rsid w:val="001C54E2"/>
    <w:rsid w:val="001C6D49"/>
    <w:rsid w:val="001D310F"/>
    <w:rsid w:val="001D3404"/>
    <w:rsid w:val="001D3D17"/>
    <w:rsid w:val="001D424D"/>
    <w:rsid w:val="001D5591"/>
    <w:rsid w:val="001D6033"/>
    <w:rsid w:val="001D6BC7"/>
    <w:rsid w:val="001D7228"/>
    <w:rsid w:val="001D72EA"/>
    <w:rsid w:val="001D79FB"/>
    <w:rsid w:val="001E11F2"/>
    <w:rsid w:val="001E2878"/>
    <w:rsid w:val="001E39B1"/>
    <w:rsid w:val="001E3ED9"/>
    <w:rsid w:val="001E48EA"/>
    <w:rsid w:val="001E4DDC"/>
    <w:rsid w:val="001E4E8D"/>
    <w:rsid w:val="001E574B"/>
    <w:rsid w:val="001E7F28"/>
    <w:rsid w:val="001F016C"/>
    <w:rsid w:val="001F1119"/>
    <w:rsid w:val="001F22B4"/>
    <w:rsid w:val="001F248A"/>
    <w:rsid w:val="001F2EF4"/>
    <w:rsid w:val="001F3514"/>
    <w:rsid w:val="001F3789"/>
    <w:rsid w:val="001F4768"/>
    <w:rsid w:val="001F674A"/>
    <w:rsid w:val="001F6C14"/>
    <w:rsid w:val="001F73D3"/>
    <w:rsid w:val="00201352"/>
    <w:rsid w:val="00201815"/>
    <w:rsid w:val="00201845"/>
    <w:rsid w:val="00201AB0"/>
    <w:rsid w:val="002028FB"/>
    <w:rsid w:val="00202AB0"/>
    <w:rsid w:val="00202DBA"/>
    <w:rsid w:val="00205518"/>
    <w:rsid w:val="00205C57"/>
    <w:rsid w:val="00206960"/>
    <w:rsid w:val="00207633"/>
    <w:rsid w:val="00210D8F"/>
    <w:rsid w:val="00211597"/>
    <w:rsid w:val="0021186C"/>
    <w:rsid w:val="002134C7"/>
    <w:rsid w:val="002134E6"/>
    <w:rsid w:val="00213626"/>
    <w:rsid w:val="00213AD3"/>
    <w:rsid w:val="00214270"/>
    <w:rsid w:val="00214CB5"/>
    <w:rsid w:val="002150AA"/>
    <w:rsid w:val="00215CC4"/>
    <w:rsid w:val="00215ED8"/>
    <w:rsid w:val="002162D5"/>
    <w:rsid w:val="002177DC"/>
    <w:rsid w:val="002203D0"/>
    <w:rsid w:val="002205D2"/>
    <w:rsid w:val="00220E9F"/>
    <w:rsid w:val="00221029"/>
    <w:rsid w:val="00221EB4"/>
    <w:rsid w:val="00222C82"/>
    <w:rsid w:val="00222FFF"/>
    <w:rsid w:val="002264AF"/>
    <w:rsid w:val="0022687C"/>
    <w:rsid w:val="00227AF9"/>
    <w:rsid w:val="0023044A"/>
    <w:rsid w:val="00233C0E"/>
    <w:rsid w:val="00234233"/>
    <w:rsid w:val="002344A5"/>
    <w:rsid w:val="00234D1E"/>
    <w:rsid w:val="002358D2"/>
    <w:rsid w:val="00235BDC"/>
    <w:rsid w:val="00236316"/>
    <w:rsid w:val="00236AAF"/>
    <w:rsid w:val="00240733"/>
    <w:rsid w:val="00242CBE"/>
    <w:rsid w:val="00242D03"/>
    <w:rsid w:val="002438E0"/>
    <w:rsid w:val="002458F0"/>
    <w:rsid w:val="002464AA"/>
    <w:rsid w:val="0024676D"/>
    <w:rsid w:val="00246D4F"/>
    <w:rsid w:val="00251B9C"/>
    <w:rsid w:val="002521E3"/>
    <w:rsid w:val="00255D40"/>
    <w:rsid w:val="002571C0"/>
    <w:rsid w:val="00260065"/>
    <w:rsid w:val="00260D3B"/>
    <w:rsid w:val="00260DCE"/>
    <w:rsid w:val="00262522"/>
    <w:rsid w:val="00264670"/>
    <w:rsid w:val="00264ABC"/>
    <w:rsid w:val="002653C2"/>
    <w:rsid w:val="002657BB"/>
    <w:rsid w:val="00265EFA"/>
    <w:rsid w:val="00265F36"/>
    <w:rsid w:val="00266F67"/>
    <w:rsid w:val="002677A8"/>
    <w:rsid w:val="00267CE6"/>
    <w:rsid w:val="00270075"/>
    <w:rsid w:val="00270C6C"/>
    <w:rsid w:val="00270FCB"/>
    <w:rsid w:val="00272542"/>
    <w:rsid w:val="00273F4F"/>
    <w:rsid w:val="00274C9F"/>
    <w:rsid w:val="00274E74"/>
    <w:rsid w:val="00275FDE"/>
    <w:rsid w:val="0027607F"/>
    <w:rsid w:val="00276484"/>
    <w:rsid w:val="002771AE"/>
    <w:rsid w:val="00277316"/>
    <w:rsid w:val="00277551"/>
    <w:rsid w:val="0028028C"/>
    <w:rsid w:val="00280729"/>
    <w:rsid w:val="00280EF4"/>
    <w:rsid w:val="002811F7"/>
    <w:rsid w:val="00281BDF"/>
    <w:rsid w:val="00282E52"/>
    <w:rsid w:val="002845AA"/>
    <w:rsid w:val="002876F6"/>
    <w:rsid w:val="0029141B"/>
    <w:rsid w:val="00291618"/>
    <w:rsid w:val="00291E46"/>
    <w:rsid w:val="00294592"/>
    <w:rsid w:val="002950E4"/>
    <w:rsid w:val="002951F7"/>
    <w:rsid w:val="00295249"/>
    <w:rsid w:val="002953E3"/>
    <w:rsid w:val="00295B22"/>
    <w:rsid w:val="00296769"/>
    <w:rsid w:val="002973AD"/>
    <w:rsid w:val="002974E0"/>
    <w:rsid w:val="002A02DA"/>
    <w:rsid w:val="002A1301"/>
    <w:rsid w:val="002A1499"/>
    <w:rsid w:val="002A1E9C"/>
    <w:rsid w:val="002A2135"/>
    <w:rsid w:val="002A2DFE"/>
    <w:rsid w:val="002A37DF"/>
    <w:rsid w:val="002A4BA1"/>
    <w:rsid w:val="002A4C82"/>
    <w:rsid w:val="002A5CE5"/>
    <w:rsid w:val="002A7B5B"/>
    <w:rsid w:val="002B0707"/>
    <w:rsid w:val="002B0CD7"/>
    <w:rsid w:val="002B1FFF"/>
    <w:rsid w:val="002B2064"/>
    <w:rsid w:val="002B3E46"/>
    <w:rsid w:val="002B400B"/>
    <w:rsid w:val="002B6160"/>
    <w:rsid w:val="002B73F4"/>
    <w:rsid w:val="002B76FD"/>
    <w:rsid w:val="002C0A5B"/>
    <w:rsid w:val="002C196E"/>
    <w:rsid w:val="002C2A21"/>
    <w:rsid w:val="002C3380"/>
    <w:rsid w:val="002C3A13"/>
    <w:rsid w:val="002C66C7"/>
    <w:rsid w:val="002C6BEC"/>
    <w:rsid w:val="002C6CEC"/>
    <w:rsid w:val="002C7699"/>
    <w:rsid w:val="002D2B9D"/>
    <w:rsid w:val="002D32CA"/>
    <w:rsid w:val="002D3538"/>
    <w:rsid w:val="002D3AFE"/>
    <w:rsid w:val="002D3C10"/>
    <w:rsid w:val="002D3CAE"/>
    <w:rsid w:val="002D55B3"/>
    <w:rsid w:val="002D5667"/>
    <w:rsid w:val="002D5B76"/>
    <w:rsid w:val="002D5C14"/>
    <w:rsid w:val="002D6004"/>
    <w:rsid w:val="002D7D43"/>
    <w:rsid w:val="002E0726"/>
    <w:rsid w:val="002E0F9F"/>
    <w:rsid w:val="002E1B16"/>
    <w:rsid w:val="002E252F"/>
    <w:rsid w:val="002E3777"/>
    <w:rsid w:val="002E3A16"/>
    <w:rsid w:val="002E3EBF"/>
    <w:rsid w:val="002E50D1"/>
    <w:rsid w:val="002E51AF"/>
    <w:rsid w:val="002E6C7C"/>
    <w:rsid w:val="002E7B6A"/>
    <w:rsid w:val="002E7C30"/>
    <w:rsid w:val="002F27C6"/>
    <w:rsid w:val="002F326A"/>
    <w:rsid w:val="002F32BB"/>
    <w:rsid w:val="002F39AB"/>
    <w:rsid w:val="002F5744"/>
    <w:rsid w:val="002F6276"/>
    <w:rsid w:val="002F70A6"/>
    <w:rsid w:val="003006B1"/>
    <w:rsid w:val="00301044"/>
    <w:rsid w:val="0030156E"/>
    <w:rsid w:val="003030ED"/>
    <w:rsid w:val="003040EC"/>
    <w:rsid w:val="003042CB"/>
    <w:rsid w:val="00304FE2"/>
    <w:rsid w:val="00305CF3"/>
    <w:rsid w:val="00305E3B"/>
    <w:rsid w:val="003064C3"/>
    <w:rsid w:val="003069D4"/>
    <w:rsid w:val="00306A17"/>
    <w:rsid w:val="003104FF"/>
    <w:rsid w:val="003105F0"/>
    <w:rsid w:val="00310BEC"/>
    <w:rsid w:val="00310E20"/>
    <w:rsid w:val="00311294"/>
    <w:rsid w:val="00311881"/>
    <w:rsid w:val="00313BCC"/>
    <w:rsid w:val="00314A8D"/>
    <w:rsid w:val="00314D06"/>
    <w:rsid w:val="00316488"/>
    <w:rsid w:val="0031713F"/>
    <w:rsid w:val="0031732C"/>
    <w:rsid w:val="00317545"/>
    <w:rsid w:val="0032002B"/>
    <w:rsid w:val="00320F3D"/>
    <w:rsid w:val="003218DE"/>
    <w:rsid w:val="00321F87"/>
    <w:rsid w:val="00324B45"/>
    <w:rsid w:val="003270B9"/>
    <w:rsid w:val="00327F47"/>
    <w:rsid w:val="00330093"/>
    <w:rsid w:val="0033141A"/>
    <w:rsid w:val="00331961"/>
    <w:rsid w:val="00333232"/>
    <w:rsid w:val="00334279"/>
    <w:rsid w:val="003353F3"/>
    <w:rsid w:val="003364A6"/>
    <w:rsid w:val="00336B69"/>
    <w:rsid w:val="00337666"/>
    <w:rsid w:val="00337824"/>
    <w:rsid w:val="00340C8D"/>
    <w:rsid w:val="00341A30"/>
    <w:rsid w:val="00342016"/>
    <w:rsid w:val="00342F10"/>
    <w:rsid w:val="003431DD"/>
    <w:rsid w:val="003435E3"/>
    <w:rsid w:val="00344AEF"/>
    <w:rsid w:val="00344B2A"/>
    <w:rsid w:val="00345433"/>
    <w:rsid w:val="00346318"/>
    <w:rsid w:val="0034659E"/>
    <w:rsid w:val="00347547"/>
    <w:rsid w:val="00347DCB"/>
    <w:rsid w:val="00350622"/>
    <w:rsid w:val="00351371"/>
    <w:rsid w:val="0035145F"/>
    <w:rsid w:val="003528B4"/>
    <w:rsid w:val="003533FD"/>
    <w:rsid w:val="00353B06"/>
    <w:rsid w:val="00354921"/>
    <w:rsid w:val="00354A28"/>
    <w:rsid w:val="00354F23"/>
    <w:rsid w:val="00354FDE"/>
    <w:rsid w:val="00355590"/>
    <w:rsid w:val="003574D4"/>
    <w:rsid w:val="00360112"/>
    <w:rsid w:val="0036061F"/>
    <w:rsid w:val="0036076B"/>
    <w:rsid w:val="0036087B"/>
    <w:rsid w:val="00360F08"/>
    <w:rsid w:val="00362783"/>
    <w:rsid w:val="00362CBE"/>
    <w:rsid w:val="003640EA"/>
    <w:rsid w:val="0036487D"/>
    <w:rsid w:val="00365C0E"/>
    <w:rsid w:val="003660A0"/>
    <w:rsid w:val="00366E64"/>
    <w:rsid w:val="00367399"/>
    <w:rsid w:val="00367927"/>
    <w:rsid w:val="00367BCA"/>
    <w:rsid w:val="0037060D"/>
    <w:rsid w:val="00371011"/>
    <w:rsid w:val="00372015"/>
    <w:rsid w:val="003727F2"/>
    <w:rsid w:val="0037283E"/>
    <w:rsid w:val="00372B3C"/>
    <w:rsid w:val="00372F8F"/>
    <w:rsid w:val="00373ADE"/>
    <w:rsid w:val="00373B2F"/>
    <w:rsid w:val="0037410C"/>
    <w:rsid w:val="00375890"/>
    <w:rsid w:val="00375E14"/>
    <w:rsid w:val="003762E0"/>
    <w:rsid w:val="00376AAB"/>
    <w:rsid w:val="00377DAF"/>
    <w:rsid w:val="00381371"/>
    <w:rsid w:val="00382757"/>
    <w:rsid w:val="0038553E"/>
    <w:rsid w:val="00391B84"/>
    <w:rsid w:val="00392005"/>
    <w:rsid w:val="003931B6"/>
    <w:rsid w:val="00393C83"/>
    <w:rsid w:val="0039444A"/>
    <w:rsid w:val="00394D6B"/>
    <w:rsid w:val="0039530A"/>
    <w:rsid w:val="003959A2"/>
    <w:rsid w:val="00395F26"/>
    <w:rsid w:val="00396659"/>
    <w:rsid w:val="00396FD0"/>
    <w:rsid w:val="003A0401"/>
    <w:rsid w:val="003A1DC4"/>
    <w:rsid w:val="003A2483"/>
    <w:rsid w:val="003A276A"/>
    <w:rsid w:val="003A2B1A"/>
    <w:rsid w:val="003A33A7"/>
    <w:rsid w:val="003A4157"/>
    <w:rsid w:val="003A41B9"/>
    <w:rsid w:val="003A4719"/>
    <w:rsid w:val="003A66FA"/>
    <w:rsid w:val="003A7452"/>
    <w:rsid w:val="003B10AB"/>
    <w:rsid w:val="003B1D60"/>
    <w:rsid w:val="003B23C5"/>
    <w:rsid w:val="003B43B0"/>
    <w:rsid w:val="003B4846"/>
    <w:rsid w:val="003B4976"/>
    <w:rsid w:val="003B5045"/>
    <w:rsid w:val="003B6BBA"/>
    <w:rsid w:val="003C230F"/>
    <w:rsid w:val="003C255E"/>
    <w:rsid w:val="003C38A2"/>
    <w:rsid w:val="003C38E7"/>
    <w:rsid w:val="003C390A"/>
    <w:rsid w:val="003C3E09"/>
    <w:rsid w:val="003C4284"/>
    <w:rsid w:val="003C51A5"/>
    <w:rsid w:val="003C705C"/>
    <w:rsid w:val="003C746E"/>
    <w:rsid w:val="003D16E5"/>
    <w:rsid w:val="003D1971"/>
    <w:rsid w:val="003D1B3C"/>
    <w:rsid w:val="003D1B62"/>
    <w:rsid w:val="003D26CA"/>
    <w:rsid w:val="003D3256"/>
    <w:rsid w:val="003D3298"/>
    <w:rsid w:val="003D3AC6"/>
    <w:rsid w:val="003D40DF"/>
    <w:rsid w:val="003D4219"/>
    <w:rsid w:val="003D5273"/>
    <w:rsid w:val="003D5975"/>
    <w:rsid w:val="003D631D"/>
    <w:rsid w:val="003D6D3D"/>
    <w:rsid w:val="003E05A3"/>
    <w:rsid w:val="003E2017"/>
    <w:rsid w:val="003E21F4"/>
    <w:rsid w:val="003E28A0"/>
    <w:rsid w:val="003E40CA"/>
    <w:rsid w:val="003E4C51"/>
    <w:rsid w:val="003E70C7"/>
    <w:rsid w:val="003E78EE"/>
    <w:rsid w:val="003F0AEB"/>
    <w:rsid w:val="003F187A"/>
    <w:rsid w:val="003F2581"/>
    <w:rsid w:val="003F2BB2"/>
    <w:rsid w:val="003F2D05"/>
    <w:rsid w:val="003F2F2C"/>
    <w:rsid w:val="003F3A0E"/>
    <w:rsid w:val="003F3B26"/>
    <w:rsid w:val="003F4765"/>
    <w:rsid w:val="003F637E"/>
    <w:rsid w:val="003F64DE"/>
    <w:rsid w:val="003F69D9"/>
    <w:rsid w:val="00400DC6"/>
    <w:rsid w:val="00403CDC"/>
    <w:rsid w:val="00403F9D"/>
    <w:rsid w:val="004050AA"/>
    <w:rsid w:val="00405D8D"/>
    <w:rsid w:val="00406BAA"/>
    <w:rsid w:val="00407BE5"/>
    <w:rsid w:val="0041176B"/>
    <w:rsid w:val="00411A94"/>
    <w:rsid w:val="00411F24"/>
    <w:rsid w:val="00412925"/>
    <w:rsid w:val="0041326E"/>
    <w:rsid w:val="004137A7"/>
    <w:rsid w:val="004147AC"/>
    <w:rsid w:val="00415D0F"/>
    <w:rsid w:val="00416566"/>
    <w:rsid w:val="00420224"/>
    <w:rsid w:val="00420679"/>
    <w:rsid w:val="00420B68"/>
    <w:rsid w:val="0042265C"/>
    <w:rsid w:val="00422A3B"/>
    <w:rsid w:val="0042324D"/>
    <w:rsid w:val="0042405D"/>
    <w:rsid w:val="00424E59"/>
    <w:rsid w:val="00425205"/>
    <w:rsid w:val="00425281"/>
    <w:rsid w:val="00426294"/>
    <w:rsid w:val="004267EA"/>
    <w:rsid w:val="004272CD"/>
    <w:rsid w:val="004276A0"/>
    <w:rsid w:val="0043091E"/>
    <w:rsid w:val="00432FA3"/>
    <w:rsid w:val="00434A34"/>
    <w:rsid w:val="00435CA7"/>
    <w:rsid w:val="00436232"/>
    <w:rsid w:val="00436497"/>
    <w:rsid w:val="00436A4A"/>
    <w:rsid w:val="00437A90"/>
    <w:rsid w:val="0044028E"/>
    <w:rsid w:val="004407DD"/>
    <w:rsid w:val="004413C7"/>
    <w:rsid w:val="004414DC"/>
    <w:rsid w:val="004415FB"/>
    <w:rsid w:val="00442143"/>
    <w:rsid w:val="004426BB"/>
    <w:rsid w:val="00443148"/>
    <w:rsid w:val="004432C0"/>
    <w:rsid w:val="00443AB2"/>
    <w:rsid w:val="00443E3A"/>
    <w:rsid w:val="0044414A"/>
    <w:rsid w:val="00444713"/>
    <w:rsid w:val="00445CC0"/>
    <w:rsid w:val="004463B1"/>
    <w:rsid w:val="0045040E"/>
    <w:rsid w:val="004527E4"/>
    <w:rsid w:val="0045489A"/>
    <w:rsid w:val="0045502D"/>
    <w:rsid w:val="0045528E"/>
    <w:rsid w:val="0046259F"/>
    <w:rsid w:val="004627B8"/>
    <w:rsid w:val="00463116"/>
    <w:rsid w:val="0046359A"/>
    <w:rsid w:val="00463A0D"/>
    <w:rsid w:val="00464401"/>
    <w:rsid w:val="0046538C"/>
    <w:rsid w:val="004656BD"/>
    <w:rsid w:val="00465896"/>
    <w:rsid w:val="00465C49"/>
    <w:rsid w:val="004700E0"/>
    <w:rsid w:val="00470F11"/>
    <w:rsid w:val="004717B0"/>
    <w:rsid w:val="00472272"/>
    <w:rsid w:val="00472B05"/>
    <w:rsid w:val="00474129"/>
    <w:rsid w:val="00474AB5"/>
    <w:rsid w:val="0047632B"/>
    <w:rsid w:val="004766A3"/>
    <w:rsid w:val="00477B56"/>
    <w:rsid w:val="00480451"/>
    <w:rsid w:val="004814EC"/>
    <w:rsid w:val="00482791"/>
    <w:rsid w:val="00482810"/>
    <w:rsid w:val="00483B3E"/>
    <w:rsid w:val="00483B75"/>
    <w:rsid w:val="0048462A"/>
    <w:rsid w:val="00484D43"/>
    <w:rsid w:val="00485D0C"/>
    <w:rsid w:val="00486EE8"/>
    <w:rsid w:val="0048715C"/>
    <w:rsid w:val="0048783F"/>
    <w:rsid w:val="00487F18"/>
    <w:rsid w:val="0049076F"/>
    <w:rsid w:val="0049179B"/>
    <w:rsid w:val="00492453"/>
    <w:rsid w:val="004926FD"/>
    <w:rsid w:val="00493FD5"/>
    <w:rsid w:val="0049538A"/>
    <w:rsid w:val="00495E95"/>
    <w:rsid w:val="00496C05"/>
    <w:rsid w:val="00497199"/>
    <w:rsid w:val="00497E08"/>
    <w:rsid w:val="004A0D2F"/>
    <w:rsid w:val="004A2175"/>
    <w:rsid w:val="004A2560"/>
    <w:rsid w:val="004A276A"/>
    <w:rsid w:val="004A28F1"/>
    <w:rsid w:val="004A2FDB"/>
    <w:rsid w:val="004A367E"/>
    <w:rsid w:val="004A4156"/>
    <w:rsid w:val="004A4EC7"/>
    <w:rsid w:val="004A54DC"/>
    <w:rsid w:val="004A5ABB"/>
    <w:rsid w:val="004A5CE5"/>
    <w:rsid w:val="004A6043"/>
    <w:rsid w:val="004A69A3"/>
    <w:rsid w:val="004A709C"/>
    <w:rsid w:val="004A7668"/>
    <w:rsid w:val="004A790D"/>
    <w:rsid w:val="004B070C"/>
    <w:rsid w:val="004B1131"/>
    <w:rsid w:val="004B12B1"/>
    <w:rsid w:val="004B2DCE"/>
    <w:rsid w:val="004B2E57"/>
    <w:rsid w:val="004B332F"/>
    <w:rsid w:val="004B51BF"/>
    <w:rsid w:val="004B543C"/>
    <w:rsid w:val="004B550B"/>
    <w:rsid w:val="004B6B9C"/>
    <w:rsid w:val="004C087F"/>
    <w:rsid w:val="004C12AF"/>
    <w:rsid w:val="004C12C2"/>
    <w:rsid w:val="004C1587"/>
    <w:rsid w:val="004C1E5A"/>
    <w:rsid w:val="004C22BE"/>
    <w:rsid w:val="004C2F30"/>
    <w:rsid w:val="004C31DE"/>
    <w:rsid w:val="004C4338"/>
    <w:rsid w:val="004C54D2"/>
    <w:rsid w:val="004C5538"/>
    <w:rsid w:val="004C5CBF"/>
    <w:rsid w:val="004C65F8"/>
    <w:rsid w:val="004D0964"/>
    <w:rsid w:val="004D1FB1"/>
    <w:rsid w:val="004D305A"/>
    <w:rsid w:val="004D441E"/>
    <w:rsid w:val="004D48B4"/>
    <w:rsid w:val="004D51EA"/>
    <w:rsid w:val="004D5E8C"/>
    <w:rsid w:val="004D7F4B"/>
    <w:rsid w:val="004E0FD8"/>
    <w:rsid w:val="004E1A04"/>
    <w:rsid w:val="004E1C7E"/>
    <w:rsid w:val="004E2089"/>
    <w:rsid w:val="004E2F82"/>
    <w:rsid w:val="004E3340"/>
    <w:rsid w:val="004E3B4C"/>
    <w:rsid w:val="004E5BD9"/>
    <w:rsid w:val="004E5CA5"/>
    <w:rsid w:val="004E5E07"/>
    <w:rsid w:val="004E7BE3"/>
    <w:rsid w:val="004E7E7B"/>
    <w:rsid w:val="004F0F93"/>
    <w:rsid w:val="004F10C4"/>
    <w:rsid w:val="004F132E"/>
    <w:rsid w:val="004F1F28"/>
    <w:rsid w:val="004F311C"/>
    <w:rsid w:val="004F3E3B"/>
    <w:rsid w:val="004F4D12"/>
    <w:rsid w:val="004F612C"/>
    <w:rsid w:val="004F693A"/>
    <w:rsid w:val="004F7240"/>
    <w:rsid w:val="004F7B44"/>
    <w:rsid w:val="004F7F52"/>
    <w:rsid w:val="005004E9"/>
    <w:rsid w:val="00500EA1"/>
    <w:rsid w:val="005016CB"/>
    <w:rsid w:val="00501913"/>
    <w:rsid w:val="00503C54"/>
    <w:rsid w:val="005040DC"/>
    <w:rsid w:val="00510C07"/>
    <w:rsid w:val="00511764"/>
    <w:rsid w:val="00511EA1"/>
    <w:rsid w:val="005128C0"/>
    <w:rsid w:val="00512932"/>
    <w:rsid w:val="005139EB"/>
    <w:rsid w:val="00514F9C"/>
    <w:rsid w:val="0051553E"/>
    <w:rsid w:val="0051561E"/>
    <w:rsid w:val="00515876"/>
    <w:rsid w:val="005160B2"/>
    <w:rsid w:val="005200C7"/>
    <w:rsid w:val="00520429"/>
    <w:rsid w:val="00520A48"/>
    <w:rsid w:val="00521BB2"/>
    <w:rsid w:val="00522A6B"/>
    <w:rsid w:val="0052343D"/>
    <w:rsid w:val="00523A6B"/>
    <w:rsid w:val="00523C0F"/>
    <w:rsid w:val="00525124"/>
    <w:rsid w:val="00525E50"/>
    <w:rsid w:val="00526DDD"/>
    <w:rsid w:val="00526EE7"/>
    <w:rsid w:val="0052702B"/>
    <w:rsid w:val="00527EA9"/>
    <w:rsid w:val="00527FDA"/>
    <w:rsid w:val="0053056F"/>
    <w:rsid w:val="005308F8"/>
    <w:rsid w:val="0053101E"/>
    <w:rsid w:val="00531A5B"/>
    <w:rsid w:val="005347C6"/>
    <w:rsid w:val="00542736"/>
    <w:rsid w:val="0054415C"/>
    <w:rsid w:val="0054465B"/>
    <w:rsid w:val="00546052"/>
    <w:rsid w:val="0054639A"/>
    <w:rsid w:val="00546F2F"/>
    <w:rsid w:val="00547232"/>
    <w:rsid w:val="005505CB"/>
    <w:rsid w:val="005513DD"/>
    <w:rsid w:val="00552D0B"/>
    <w:rsid w:val="0055320C"/>
    <w:rsid w:val="00554E53"/>
    <w:rsid w:val="005559F4"/>
    <w:rsid w:val="0055719E"/>
    <w:rsid w:val="005575F4"/>
    <w:rsid w:val="005619BF"/>
    <w:rsid w:val="00561C69"/>
    <w:rsid w:val="00561EEE"/>
    <w:rsid w:val="005632E8"/>
    <w:rsid w:val="005643EC"/>
    <w:rsid w:val="005647CC"/>
    <w:rsid w:val="0056503E"/>
    <w:rsid w:val="0056580B"/>
    <w:rsid w:val="00565E09"/>
    <w:rsid w:val="00570345"/>
    <w:rsid w:val="005705EA"/>
    <w:rsid w:val="00571654"/>
    <w:rsid w:val="00571AE1"/>
    <w:rsid w:val="00571D24"/>
    <w:rsid w:val="00572C10"/>
    <w:rsid w:val="00574D4A"/>
    <w:rsid w:val="005772BC"/>
    <w:rsid w:val="00580A37"/>
    <w:rsid w:val="00581330"/>
    <w:rsid w:val="00581CB9"/>
    <w:rsid w:val="00582883"/>
    <w:rsid w:val="00583DEA"/>
    <w:rsid w:val="00583E45"/>
    <w:rsid w:val="00583FFD"/>
    <w:rsid w:val="00585C24"/>
    <w:rsid w:val="0058683B"/>
    <w:rsid w:val="005870DA"/>
    <w:rsid w:val="00587168"/>
    <w:rsid w:val="00587CC3"/>
    <w:rsid w:val="005901A3"/>
    <w:rsid w:val="00591229"/>
    <w:rsid w:val="0059155F"/>
    <w:rsid w:val="00592320"/>
    <w:rsid w:val="00592FDD"/>
    <w:rsid w:val="00594A83"/>
    <w:rsid w:val="00594BA1"/>
    <w:rsid w:val="005965E2"/>
    <w:rsid w:val="00596E02"/>
    <w:rsid w:val="00596F09"/>
    <w:rsid w:val="0059739D"/>
    <w:rsid w:val="005976F5"/>
    <w:rsid w:val="00597993"/>
    <w:rsid w:val="005A0D4C"/>
    <w:rsid w:val="005A1277"/>
    <w:rsid w:val="005A2526"/>
    <w:rsid w:val="005A2FCB"/>
    <w:rsid w:val="005A33F4"/>
    <w:rsid w:val="005A360C"/>
    <w:rsid w:val="005A39EC"/>
    <w:rsid w:val="005A4F79"/>
    <w:rsid w:val="005A5ADC"/>
    <w:rsid w:val="005A6152"/>
    <w:rsid w:val="005A6EFB"/>
    <w:rsid w:val="005A768A"/>
    <w:rsid w:val="005B0261"/>
    <w:rsid w:val="005B09E4"/>
    <w:rsid w:val="005B2980"/>
    <w:rsid w:val="005B46BB"/>
    <w:rsid w:val="005B4F96"/>
    <w:rsid w:val="005B6452"/>
    <w:rsid w:val="005B7CF1"/>
    <w:rsid w:val="005C0649"/>
    <w:rsid w:val="005C1D37"/>
    <w:rsid w:val="005C274B"/>
    <w:rsid w:val="005C2930"/>
    <w:rsid w:val="005C302D"/>
    <w:rsid w:val="005C398B"/>
    <w:rsid w:val="005C3ADA"/>
    <w:rsid w:val="005C3F3E"/>
    <w:rsid w:val="005C432F"/>
    <w:rsid w:val="005C5792"/>
    <w:rsid w:val="005C5847"/>
    <w:rsid w:val="005C6619"/>
    <w:rsid w:val="005C68F3"/>
    <w:rsid w:val="005C7023"/>
    <w:rsid w:val="005C7C1D"/>
    <w:rsid w:val="005D0F30"/>
    <w:rsid w:val="005D2984"/>
    <w:rsid w:val="005D3079"/>
    <w:rsid w:val="005D4425"/>
    <w:rsid w:val="005D4F3C"/>
    <w:rsid w:val="005D6396"/>
    <w:rsid w:val="005D63C3"/>
    <w:rsid w:val="005D7FB7"/>
    <w:rsid w:val="005E00AA"/>
    <w:rsid w:val="005E0A90"/>
    <w:rsid w:val="005E1ED6"/>
    <w:rsid w:val="005E75A8"/>
    <w:rsid w:val="005F09EE"/>
    <w:rsid w:val="005F276A"/>
    <w:rsid w:val="005F3FFC"/>
    <w:rsid w:val="005F48EC"/>
    <w:rsid w:val="005F599D"/>
    <w:rsid w:val="005F5A6B"/>
    <w:rsid w:val="005F77EA"/>
    <w:rsid w:val="00600E25"/>
    <w:rsid w:val="0060167A"/>
    <w:rsid w:val="0060190D"/>
    <w:rsid w:val="00602520"/>
    <w:rsid w:val="00602A5F"/>
    <w:rsid w:val="00602F23"/>
    <w:rsid w:val="00602F4E"/>
    <w:rsid w:val="00606437"/>
    <w:rsid w:val="006075D9"/>
    <w:rsid w:val="00607F15"/>
    <w:rsid w:val="00610C2D"/>
    <w:rsid w:val="006112A6"/>
    <w:rsid w:val="00612489"/>
    <w:rsid w:val="00613137"/>
    <w:rsid w:val="006135B4"/>
    <w:rsid w:val="00614130"/>
    <w:rsid w:val="00615054"/>
    <w:rsid w:val="006164B5"/>
    <w:rsid w:val="00616612"/>
    <w:rsid w:val="00617961"/>
    <w:rsid w:val="00617AD2"/>
    <w:rsid w:val="00620111"/>
    <w:rsid w:val="00620312"/>
    <w:rsid w:val="00620FBA"/>
    <w:rsid w:val="00622E53"/>
    <w:rsid w:val="00622F00"/>
    <w:rsid w:val="0062414F"/>
    <w:rsid w:val="0062476E"/>
    <w:rsid w:val="00625FBF"/>
    <w:rsid w:val="006303D9"/>
    <w:rsid w:val="006309C3"/>
    <w:rsid w:val="00630CE3"/>
    <w:rsid w:val="006312D0"/>
    <w:rsid w:val="00631AB9"/>
    <w:rsid w:val="006345F3"/>
    <w:rsid w:val="0063530D"/>
    <w:rsid w:val="006367C6"/>
    <w:rsid w:val="006371E8"/>
    <w:rsid w:val="0063778A"/>
    <w:rsid w:val="00637F06"/>
    <w:rsid w:val="00641458"/>
    <w:rsid w:val="00642091"/>
    <w:rsid w:val="00642414"/>
    <w:rsid w:val="0064319A"/>
    <w:rsid w:val="00643BB3"/>
    <w:rsid w:val="00643C10"/>
    <w:rsid w:val="006442C5"/>
    <w:rsid w:val="006453A8"/>
    <w:rsid w:val="00645433"/>
    <w:rsid w:val="006460BC"/>
    <w:rsid w:val="006477FD"/>
    <w:rsid w:val="00651A9B"/>
    <w:rsid w:val="00652964"/>
    <w:rsid w:val="00653868"/>
    <w:rsid w:val="00654050"/>
    <w:rsid w:val="00655D56"/>
    <w:rsid w:val="00655FDE"/>
    <w:rsid w:val="006564CA"/>
    <w:rsid w:val="00656916"/>
    <w:rsid w:val="006571FD"/>
    <w:rsid w:val="006601DF"/>
    <w:rsid w:val="00661E5C"/>
    <w:rsid w:val="0066344B"/>
    <w:rsid w:val="006637C2"/>
    <w:rsid w:val="006643D2"/>
    <w:rsid w:val="00666468"/>
    <w:rsid w:val="006677E7"/>
    <w:rsid w:val="00667CC0"/>
    <w:rsid w:val="00672754"/>
    <w:rsid w:val="00672A9B"/>
    <w:rsid w:val="00673912"/>
    <w:rsid w:val="00673CFC"/>
    <w:rsid w:val="00674432"/>
    <w:rsid w:val="00674C76"/>
    <w:rsid w:val="00675272"/>
    <w:rsid w:val="0067540C"/>
    <w:rsid w:val="006769A7"/>
    <w:rsid w:val="006813E4"/>
    <w:rsid w:val="006816B5"/>
    <w:rsid w:val="006818EA"/>
    <w:rsid w:val="00682489"/>
    <w:rsid w:val="006824BA"/>
    <w:rsid w:val="0068400B"/>
    <w:rsid w:val="00684EED"/>
    <w:rsid w:val="00685539"/>
    <w:rsid w:val="00686512"/>
    <w:rsid w:val="00686936"/>
    <w:rsid w:val="00686EEC"/>
    <w:rsid w:val="006870F0"/>
    <w:rsid w:val="00687494"/>
    <w:rsid w:val="006902DE"/>
    <w:rsid w:val="006910B0"/>
    <w:rsid w:val="00691257"/>
    <w:rsid w:val="00691CDA"/>
    <w:rsid w:val="0069204E"/>
    <w:rsid w:val="0069263B"/>
    <w:rsid w:val="00692D40"/>
    <w:rsid w:val="00693015"/>
    <w:rsid w:val="00694CBD"/>
    <w:rsid w:val="00695045"/>
    <w:rsid w:val="006953B3"/>
    <w:rsid w:val="00696925"/>
    <w:rsid w:val="00696E44"/>
    <w:rsid w:val="00697424"/>
    <w:rsid w:val="00697619"/>
    <w:rsid w:val="006A0213"/>
    <w:rsid w:val="006A2481"/>
    <w:rsid w:val="006A30F0"/>
    <w:rsid w:val="006A43A0"/>
    <w:rsid w:val="006A4704"/>
    <w:rsid w:val="006A677E"/>
    <w:rsid w:val="006A6F02"/>
    <w:rsid w:val="006A74CB"/>
    <w:rsid w:val="006B01ED"/>
    <w:rsid w:val="006B1EB2"/>
    <w:rsid w:val="006B26C4"/>
    <w:rsid w:val="006B29E6"/>
    <w:rsid w:val="006B48CA"/>
    <w:rsid w:val="006B48E3"/>
    <w:rsid w:val="006B7766"/>
    <w:rsid w:val="006B7A88"/>
    <w:rsid w:val="006C0306"/>
    <w:rsid w:val="006C0A63"/>
    <w:rsid w:val="006C14FF"/>
    <w:rsid w:val="006C1968"/>
    <w:rsid w:val="006C32E6"/>
    <w:rsid w:val="006C3FBE"/>
    <w:rsid w:val="006C44C4"/>
    <w:rsid w:val="006C58F9"/>
    <w:rsid w:val="006C71C6"/>
    <w:rsid w:val="006C75CD"/>
    <w:rsid w:val="006D08AB"/>
    <w:rsid w:val="006D0D31"/>
    <w:rsid w:val="006D1076"/>
    <w:rsid w:val="006D1732"/>
    <w:rsid w:val="006D3473"/>
    <w:rsid w:val="006D382E"/>
    <w:rsid w:val="006D4359"/>
    <w:rsid w:val="006D43E5"/>
    <w:rsid w:val="006D51B1"/>
    <w:rsid w:val="006D5397"/>
    <w:rsid w:val="006D57E2"/>
    <w:rsid w:val="006D5905"/>
    <w:rsid w:val="006E0D95"/>
    <w:rsid w:val="006E2854"/>
    <w:rsid w:val="006E2DD3"/>
    <w:rsid w:val="006E2DE3"/>
    <w:rsid w:val="006E2FCC"/>
    <w:rsid w:val="006E3557"/>
    <w:rsid w:val="006E40BE"/>
    <w:rsid w:val="006E4156"/>
    <w:rsid w:val="006E4E1B"/>
    <w:rsid w:val="006E6274"/>
    <w:rsid w:val="006E63D2"/>
    <w:rsid w:val="006F01CD"/>
    <w:rsid w:val="006F096F"/>
    <w:rsid w:val="006F1BAC"/>
    <w:rsid w:val="006F4F3C"/>
    <w:rsid w:val="006F5491"/>
    <w:rsid w:val="00700F30"/>
    <w:rsid w:val="00701F8A"/>
    <w:rsid w:val="0070241B"/>
    <w:rsid w:val="00704014"/>
    <w:rsid w:val="007043A4"/>
    <w:rsid w:val="00704FCE"/>
    <w:rsid w:val="00705EA0"/>
    <w:rsid w:val="007108A3"/>
    <w:rsid w:val="00711C74"/>
    <w:rsid w:val="00712B55"/>
    <w:rsid w:val="00713049"/>
    <w:rsid w:val="00713F10"/>
    <w:rsid w:val="00714B22"/>
    <w:rsid w:val="007159A7"/>
    <w:rsid w:val="00715E46"/>
    <w:rsid w:val="007176A5"/>
    <w:rsid w:val="007208AD"/>
    <w:rsid w:val="00720CC3"/>
    <w:rsid w:val="007224A4"/>
    <w:rsid w:val="007247A3"/>
    <w:rsid w:val="00726E8A"/>
    <w:rsid w:val="00726F09"/>
    <w:rsid w:val="0073125A"/>
    <w:rsid w:val="007315E8"/>
    <w:rsid w:val="007316C3"/>
    <w:rsid w:val="00731AD3"/>
    <w:rsid w:val="00732C6E"/>
    <w:rsid w:val="00732CBB"/>
    <w:rsid w:val="00733B6B"/>
    <w:rsid w:val="00733F44"/>
    <w:rsid w:val="00734361"/>
    <w:rsid w:val="00735CF2"/>
    <w:rsid w:val="00736621"/>
    <w:rsid w:val="00736C73"/>
    <w:rsid w:val="00737FA1"/>
    <w:rsid w:val="00742150"/>
    <w:rsid w:val="00742D2A"/>
    <w:rsid w:val="00744A10"/>
    <w:rsid w:val="007460E9"/>
    <w:rsid w:val="00746DBD"/>
    <w:rsid w:val="00747B90"/>
    <w:rsid w:val="007501B2"/>
    <w:rsid w:val="00750E65"/>
    <w:rsid w:val="00751B90"/>
    <w:rsid w:val="0075294F"/>
    <w:rsid w:val="00753C2C"/>
    <w:rsid w:val="007552FB"/>
    <w:rsid w:val="007555E1"/>
    <w:rsid w:val="00756A83"/>
    <w:rsid w:val="00757FDA"/>
    <w:rsid w:val="007609DC"/>
    <w:rsid w:val="00761A52"/>
    <w:rsid w:val="00761D97"/>
    <w:rsid w:val="007629EE"/>
    <w:rsid w:val="00764B2D"/>
    <w:rsid w:val="00764C96"/>
    <w:rsid w:val="007658EF"/>
    <w:rsid w:val="00765B76"/>
    <w:rsid w:val="00765EBB"/>
    <w:rsid w:val="00765F19"/>
    <w:rsid w:val="00766563"/>
    <w:rsid w:val="007667A1"/>
    <w:rsid w:val="00771604"/>
    <w:rsid w:val="00772515"/>
    <w:rsid w:val="0077370A"/>
    <w:rsid w:val="00774289"/>
    <w:rsid w:val="0077448A"/>
    <w:rsid w:val="00774B0B"/>
    <w:rsid w:val="0077563E"/>
    <w:rsid w:val="00775E28"/>
    <w:rsid w:val="00777A1D"/>
    <w:rsid w:val="00777DCD"/>
    <w:rsid w:val="00780C49"/>
    <w:rsid w:val="00781CDC"/>
    <w:rsid w:val="0078257B"/>
    <w:rsid w:val="00782DEC"/>
    <w:rsid w:val="00783505"/>
    <w:rsid w:val="00783892"/>
    <w:rsid w:val="00785B12"/>
    <w:rsid w:val="007863AB"/>
    <w:rsid w:val="00786798"/>
    <w:rsid w:val="007875D5"/>
    <w:rsid w:val="007901C2"/>
    <w:rsid w:val="00790F52"/>
    <w:rsid w:val="0079230D"/>
    <w:rsid w:val="007927B3"/>
    <w:rsid w:val="0079288B"/>
    <w:rsid w:val="00793929"/>
    <w:rsid w:val="00794FAF"/>
    <w:rsid w:val="007959DF"/>
    <w:rsid w:val="00795BCC"/>
    <w:rsid w:val="00796775"/>
    <w:rsid w:val="00797DC1"/>
    <w:rsid w:val="007A155E"/>
    <w:rsid w:val="007A2147"/>
    <w:rsid w:val="007A2A49"/>
    <w:rsid w:val="007A2C56"/>
    <w:rsid w:val="007A3A13"/>
    <w:rsid w:val="007A40BA"/>
    <w:rsid w:val="007A5B24"/>
    <w:rsid w:val="007A60DD"/>
    <w:rsid w:val="007A6523"/>
    <w:rsid w:val="007A7CF1"/>
    <w:rsid w:val="007B2D28"/>
    <w:rsid w:val="007B3DBE"/>
    <w:rsid w:val="007B6C94"/>
    <w:rsid w:val="007B6F9F"/>
    <w:rsid w:val="007C035A"/>
    <w:rsid w:val="007C0A87"/>
    <w:rsid w:val="007C140F"/>
    <w:rsid w:val="007C1F23"/>
    <w:rsid w:val="007C24F1"/>
    <w:rsid w:val="007C34BB"/>
    <w:rsid w:val="007C3A4E"/>
    <w:rsid w:val="007C3D38"/>
    <w:rsid w:val="007C3EEC"/>
    <w:rsid w:val="007C45D0"/>
    <w:rsid w:val="007C470F"/>
    <w:rsid w:val="007C4C05"/>
    <w:rsid w:val="007C50E1"/>
    <w:rsid w:val="007C5635"/>
    <w:rsid w:val="007C59FB"/>
    <w:rsid w:val="007C623B"/>
    <w:rsid w:val="007C668B"/>
    <w:rsid w:val="007C7056"/>
    <w:rsid w:val="007D12BE"/>
    <w:rsid w:val="007D3426"/>
    <w:rsid w:val="007D3F5D"/>
    <w:rsid w:val="007D414C"/>
    <w:rsid w:val="007D5DC3"/>
    <w:rsid w:val="007D6048"/>
    <w:rsid w:val="007D66A7"/>
    <w:rsid w:val="007D6F68"/>
    <w:rsid w:val="007D7269"/>
    <w:rsid w:val="007D7870"/>
    <w:rsid w:val="007E1A6F"/>
    <w:rsid w:val="007E1BBA"/>
    <w:rsid w:val="007E1C75"/>
    <w:rsid w:val="007E2CB9"/>
    <w:rsid w:val="007E4099"/>
    <w:rsid w:val="007E44FF"/>
    <w:rsid w:val="007E4F7C"/>
    <w:rsid w:val="007E5964"/>
    <w:rsid w:val="007E6AEA"/>
    <w:rsid w:val="007F432E"/>
    <w:rsid w:val="007F5B98"/>
    <w:rsid w:val="007F5C29"/>
    <w:rsid w:val="007F6969"/>
    <w:rsid w:val="007F6DE6"/>
    <w:rsid w:val="007F72A6"/>
    <w:rsid w:val="007F7930"/>
    <w:rsid w:val="008019BE"/>
    <w:rsid w:val="00802486"/>
    <w:rsid w:val="00802A08"/>
    <w:rsid w:val="00802A1B"/>
    <w:rsid w:val="00802C95"/>
    <w:rsid w:val="00803FF1"/>
    <w:rsid w:val="008049E0"/>
    <w:rsid w:val="00804C55"/>
    <w:rsid w:val="008051CE"/>
    <w:rsid w:val="008052E8"/>
    <w:rsid w:val="008054FC"/>
    <w:rsid w:val="00810C85"/>
    <w:rsid w:val="0081129A"/>
    <w:rsid w:val="00811346"/>
    <w:rsid w:val="00812E1B"/>
    <w:rsid w:val="00814093"/>
    <w:rsid w:val="00814115"/>
    <w:rsid w:val="00814EE3"/>
    <w:rsid w:val="00815D00"/>
    <w:rsid w:val="00817A38"/>
    <w:rsid w:val="00817D33"/>
    <w:rsid w:val="00820551"/>
    <w:rsid w:val="00820C7E"/>
    <w:rsid w:val="00821A5B"/>
    <w:rsid w:val="00821E8D"/>
    <w:rsid w:val="00821E9E"/>
    <w:rsid w:val="0082203F"/>
    <w:rsid w:val="0082355A"/>
    <w:rsid w:val="00823B5A"/>
    <w:rsid w:val="008247AC"/>
    <w:rsid w:val="00825624"/>
    <w:rsid w:val="00825DCA"/>
    <w:rsid w:val="00827DBD"/>
    <w:rsid w:val="0083118B"/>
    <w:rsid w:val="00831198"/>
    <w:rsid w:val="0083158B"/>
    <w:rsid w:val="008319D1"/>
    <w:rsid w:val="00833A0F"/>
    <w:rsid w:val="00837C47"/>
    <w:rsid w:val="00840E11"/>
    <w:rsid w:val="00841571"/>
    <w:rsid w:val="00842339"/>
    <w:rsid w:val="00844443"/>
    <w:rsid w:val="00844EB1"/>
    <w:rsid w:val="00845D42"/>
    <w:rsid w:val="00847E6A"/>
    <w:rsid w:val="00847FC0"/>
    <w:rsid w:val="00850189"/>
    <w:rsid w:val="008517CB"/>
    <w:rsid w:val="0085239E"/>
    <w:rsid w:val="00852D71"/>
    <w:rsid w:val="008536A3"/>
    <w:rsid w:val="008541F8"/>
    <w:rsid w:val="008543DE"/>
    <w:rsid w:val="00854E80"/>
    <w:rsid w:val="00855C9A"/>
    <w:rsid w:val="008562CD"/>
    <w:rsid w:val="00857993"/>
    <w:rsid w:val="00860962"/>
    <w:rsid w:val="0086155A"/>
    <w:rsid w:val="008619DA"/>
    <w:rsid w:val="00862E10"/>
    <w:rsid w:val="00863270"/>
    <w:rsid w:val="008645D8"/>
    <w:rsid w:val="00864889"/>
    <w:rsid w:val="00866352"/>
    <w:rsid w:val="00872677"/>
    <w:rsid w:val="0087277B"/>
    <w:rsid w:val="00872D16"/>
    <w:rsid w:val="00873CFA"/>
    <w:rsid w:val="00873DB1"/>
    <w:rsid w:val="00875277"/>
    <w:rsid w:val="00877177"/>
    <w:rsid w:val="00877BB1"/>
    <w:rsid w:val="00877C13"/>
    <w:rsid w:val="0088001B"/>
    <w:rsid w:val="0088101A"/>
    <w:rsid w:val="00883858"/>
    <w:rsid w:val="00886B9E"/>
    <w:rsid w:val="008876C3"/>
    <w:rsid w:val="00890C79"/>
    <w:rsid w:val="00890E3E"/>
    <w:rsid w:val="008929DD"/>
    <w:rsid w:val="00893322"/>
    <w:rsid w:val="008938E3"/>
    <w:rsid w:val="008956F3"/>
    <w:rsid w:val="00895A8D"/>
    <w:rsid w:val="0089650C"/>
    <w:rsid w:val="00897B90"/>
    <w:rsid w:val="00897BFE"/>
    <w:rsid w:val="008A00EA"/>
    <w:rsid w:val="008A0469"/>
    <w:rsid w:val="008A0800"/>
    <w:rsid w:val="008A12E0"/>
    <w:rsid w:val="008A22BA"/>
    <w:rsid w:val="008A2C54"/>
    <w:rsid w:val="008A3356"/>
    <w:rsid w:val="008A49CC"/>
    <w:rsid w:val="008A5421"/>
    <w:rsid w:val="008A6225"/>
    <w:rsid w:val="008A640A"/>
    <w:rsid w:val="008A73E9"/>
    <w:rsid w:val="008B06D8"/>
    <w:rsid w:val="008B0837"/>
    <w:rsid w:val="008B1101"/>
    <w:rsid w:val="008B30C9"/>
    <w:rsid w:val="008B3E44"/>
    <w:rsid w:val="008B4992"/>
    <w:rsid w:val="008B4D81"/>
    <w:rsid w:val="008B5B92"/>
    <w:rsid w:val="008B635F"/>
    <w:rsid w:val="008B6744"/>
    <w:rsid w:val="008B73AF"/>
    <w:rsid w:val="008C019E"/>
    <w:rsid w:val="008C0257"/>
    <w:rsid w:val="008C313F"/>
    <w:rsid w:val="008C3451"/>
    <w:rsid w:val="008C416B"/>
    <w:rsid w:val="008C4AA1"/>
    <w:rsid w:val="008C5DC9"/>
    <w:rsid w:val="008C7D87"/>
    <w:rsid w:val="008D1AE6"/>
    <w:rsid w:val="008D26AA"/>
    <w:rsid w:val="008D2743"/>
    <w:rsid w:val="008D2F0A"/>
    <w:rsid w:val="008D3429"/>
    <w:rsid w:val="008D3C9F"/>
    <w:rsid w:val="008D4DED"/>
    <w:rsid w:val="008D6F54"/>
    <w:rsid w:val="008D7C63"/>
    <w:rsid w:val="008D7E8A"/>
    <w:rsid w:val="008E179B"/>
    <w:rsid w:val="008E27D2"/>
    <w:rsid w:val="008E64BC"/>
    <w:rsid w:val="008E71CD"/>
    <w:rsid w:val="008E74A8"/>
    <w:rsid w:val="008F00DE"/>
    <w:rsid w:val="008F11F1"/>
    <w:rsid w:val="008F1378"/>
    <w:rsid w:val="008F17BD"/>
    <w:rsid w:val="008F268F"/>
    <w:rsid w:val="008F2757"/>
    <w:rsid w:val="008F3001"/>
    <w:rsid w:val="008F539B"/>
    <w:rsid w:val="008F57FF"/>
    <w:rsid w:val="008F7D06"/>
    <w:rsid w:val="00901810"/>
    <w:rsid w:val="00902237"/>
    <w:rsid w:val="00903F3A"/>
    <w:rsid w:val="00904D20"/>
    <w:rsid w:val="00904E12"/>
    <w:rsid w:val="0090503A"/>
    <w:rsid w:val="0090593C"/>
    <w:rsid w:val="00905C87"/>
    <w:rsid w:val="00906227"/>
    <w:rsid w:val="00906B49"/>
    <w:rsid w:val="009070BA"/>
    <w:rsid w:val="00907134"/>
    <w:rsid w:val="009117A1"/>
    <w:rsid w:val="009118B3"/>
    <w:rsid w:val="009148BD"/>
    <w:rsid w:val="009149DE"/>
    <w:rsid w:val="0091572A"/>
    <w:rsid w:val="00915794"/>
    <w:rsid w:val="00916941"/>
    <w:rsid w:val="00916E12"/>
    <w:rsid w:val="0091707E"/>
    <w:rsid w:val="009176CB"/>
    <w:rsid w:val="00922E63"/>
    <w:rsid w:val="00923741"/>
    <w:rsid w:val="0092432A"/>
    <w:rsid w:val="0092567E"/>
    <w:rsid w:val="00925720"/>
    <w:rsid w:val="009260F0"/>
    <w:rsid w:val="00930224"/>
    <w:rsid w:val="009303ED"/>
    <w:rsid w:val="00930A29"/>
    <w:rsid w:val="00930DA4"/>
    <w:rsid w:val="00931CBB"/>
    <w:rsid w:val="00932E13"/>
    <w:rsid w:val="009330AE"/>
    <w:rsid w:val="0093321F"/>
    <w:rsid w:val="0093333F"/>
    <w:rsid w:val="00934109"/>
    <w:rsid w:val="00934705"/>
    <w:rsid w:val="0093597A"/>
    <w:rsid w:val="009371F9"/>
    <w:rsid w:val="00940E7A"/>
    <w:rsid w:val="009410C1"/>
    <w:rsid w:val="009412D0"/>
    <w:rsid w:val="009413BA"/>
    <w:rsid w:val="00942027"/>
    <w:rsid w:val="0094238F"/>
    <w:rsid w:val="00942C64"/>
    <w:rsid w:val="00945ED4"/>
    <w:rsid w:val="00947B9E"/>
    <w:rsid w:val="009504EA"/>
    <w:rsid w:val="009509DC"/>
    <w:rsid w:val="00950D17"/>
    <w:rsid w:val="00951AD9"/>
    <w:rsid w:val="00952878"/>
    <w:rsid w:val="00952882"/>
    <w:rsid w:val="0095351A"/>
    <w:rsid w:val="00953ABE"/>
    <w:rsid w:val="009562AC"/>
    <w:rsid w:val="00957420"/>
    <w:rsid w:val="00960B38"/>
    <w:rsid w:val="00961F53"/>
    <w:rsid w:val="00962F4C"/>
    <w:rsid w:val="00964F35"/>
    <w:rsid w:val="009676E3"/>
    <w:rsid w:val="00967BE2"/>
    <w:rsid w:val="009704CE"/>
    <w:rsid w:val="009716DD"/>
    <w:rsid w:val="00971B49"/>
    <w:rsid w:val="00972496"/>
    <w:rsid w:val="00972BD8"/>
    <w:rsid w:val="009760EE"/>
    <w:rsid w:val="009775AE"/>
    <w:rsid w:val="00977756"/>
    <w:rsid w:val="00977868"/>
    <w:rsid w:val="00977A76"/>
    <w:rsid w:val="009807A8"/>
    <w:rsid w:val="00980E08"/>
    <w:rsid w:val="00981501"/>
    <w:rsid w:val="00984615"/>
    <w:rsid w:val="0098726A"/>
    <w:rsid w:val="00987333"/>
    <w:rsid w:val="00987A14"/>
    <w:rsid w:val="00990944"/>
    <w:rsid w:val="009912AF"/>
    <w:rsid w:val="009927AB"/>
    <w:rsid w:val="00993682"/>
    <w:rsid w:val="00993786"/>
    <w:rsid w:val="009951F8"/>
    <w:rsid w:val="009966ED"/>
    <w:rsid w:val="00996F76"/>
    <w:rsid w:val="00997702"/>
    <w:rsid w:val="009A0C05"/>
    <w:rsid w:val="009A23B6"/>
    <w:rsid w:val="009A3134"/>
    <w:rsid w:val="009A371A"/>
    <w:rsid w:val="009A424C"/>
    <w:rsid w:val="009A4777"/>
    <w:rsid w:val="009A5A39"/>
    <w:rsid w:val="009A5A5A"/>
    <w:rsid w:val="009A747A"/>
    <w:rsid w:val="009A7B92"/>
    <w:rsid w:val="009B0D30"/>
    <w:rsid w:val="009B3D5D"/>
    <w:rsid w:val="009B5C41"/>
    <w:rsid w:val="009B610B"/>
    <w:rsid w:val="009C0188"/>
    <w:rsid w:val="009C01A7"/>
    <w:rsid w:val="009C195F"/>
    <w:rsid w:val="009C1BCF"/>
    <w:rsid w:val="009C2223"/>
    <w:rsid w:val="009C2D59"/>
    <w:rsid w:val="009C3684"/>
    <w:rsid w:val="009C3EF6"/>
    <w:rsid w:val="009C4581"/>
    <w:rsid w:val="009C4C97"/>
    <w:rsid w:val="009C4E61"/>
    <w:rsid w:val="009C548B"/>
    <w:rsid w:val="009C6BA5"/>
    <w:rsid w:val="009C6F50"/>
    <w:rsid w:val="009C75CE"/>
    <w:rsid w:val="009D11C7"/>
    <w:rsid w:val="009D1E20"/>
    <w:rsid w:val="009D325B"/>
    <w:rsid w:val="009D3399"/>
    <w:rsid w:val="009D39BC"/>
    <w:rsid w:val="009D3C14"/>
    <w:rsid w:val="009D4F25"/>
    <w:rsid w:val="009D5186"/>
    <w:rsid w:val="009D6E2F"/>
    <w:rsid w:val="009D6ECD"/>
    <w:rsid w:val="009D7366"/>
    <w:rsid w:val="009D7FF2"/>
    <w:rsid w:val="009E196F"/>
    <w:rsid w:val="009E25CE"/>
    <w:rsid w:val="009E384A"/>
    <w:rsid w:val="009E47BF"/>
    <w:rsid w:val="009E703D"/>
    <w:rsid w:val="009E7EC7"/>
    <w:rsid w:val="009F04C4"/>
    <w:rsid w:val="009F07D7"/>
    <w:rsid w:val="009F0DEF"/>
    <w:rsid w:val="009F19AD"/>
    <w:rsid w:val="009F1DC2"/>
    <w:rsid w:val="009F445F"/>
    <w:rsid w:val="009F5FC2"/>
    <w:rsid w:val="009F5FE5"/>
    <w:rsid w:val="009F6012"/>
    <w:rsid w:val="009F6487"/>
    <w:rsid w:val="009F6A20"/>
    <w:rsid w:val="009F6AF3"/>
    <w:rsid w:val="00A0032E"/>
    <w:rsid w:val="00A00408"/>
    <w:rsid w:val="00A0243A"/>
    <w:rsid w:val="00A02AD3"/>
    <w:rsid w:val="00A0368E"/>
    <w:rsid w:val="00A03CC3"/>
    <w:rsid w:val="00A03FCA"/>
    <w:rsid w:val="00A04114"/>
    <w:rsid w:val="00A04364"/>
    <w:rsid w:val="00A04D78"/>
    <w:rsid w:val="00A06069"/>
    <w:rsid w:val="00A06D1C"/>
    <w:rsid w:val="00A10032"/>
    <w:rsid w:val="00A10B71"/>
    <w:rsid w:val="00A115AE"/>
    <w:rsid w:val="00A122BE"/>
    <w:rsid w:val="00A12BFF"/>
    <w:rsid w:val="00A1367A"/>
    <w:rsid w:val="00A137DD"/>
    <w:rsid w:val="00A1557F"/>
    <w:rsid w:val="00A16BAE"/>
    <w:rsid w:val="00A16F84"/>
    <w:rsid w:val="00A17017"/>
    <w:rsid w:val="00A17527"/>
    <w:rsid w:val="00A175EF"/>
    <w:rsid w:val="00A17685"/>
    <w:rsid w:val="00A1799F"/>
    <w:rsid w:val="00A212C1"/>
    <w:rsid w:val="00A22BFD"/>
    <w:rsid w:val="00A231C7"/>
    <w:rsid w:val="00A237D7"/>
    <w:rsid w:val="00A244B7"/>
    <w:rsid w:val="00A24CB5"/>
    <w:rsid w:val="00A24E20"/>
    <w:rsid w:val="00A24E87"/>
    <w:rsid w:val="00A25AF0"/>
    <w:rsid w:val="00A25E25"/>
    <w:rsid w:val="00A2644A"/>
    <w:rsid w:val="00A270ED"/>
    <w:rsid w:val="00A27B81"/>
    <w:rsid w:val="00A304FE"/>
    <w:rsid w:val="00A30F16"/>
    <w:rsid w:val="00A321FD"/>
    <w:rsid w:val="00A32B30"/>
    <w:rsid w:val="00A3453D"/>
    <w:rsid w:val="00A35C60"/>
    <w:rsid w:val="00A36B79"/>
    <w:rsid w:val="00A36EB0"/>
    <w:rsid w:val="00A37AA5"/>
    <w:rsid w:val="00A4044B"/>
    <w:rsid w:val="00A416EA"/>
    <w:rsid w:val="00A41ED3"/>
    <w:rsid w:val="00A4200F"/>
    <w:rsid w:val="00A43E9A"/>
    <w:rsid w:val="00A43FF9"/>
    <w:rsid w:val="00A4438C"/>
    <w:rsid w:val="00A4476F"/>
    <w:rsid w:val="00A45BED"/>
    <w:rsid w:val="00A46A77"/>
    <w:rsid w:val="00A478FB"/>
    <w:rsid w:val="00A47C18"/>
    <w:rsid w:val="00A47DFE"/>
    <w:rsid w:val="00A504A3"/>
    <w:rsid w:val="00A51A33"/>
    <w:rsid w:val="00A54F96"/>
    <w:rsid w:val="00A55E1A"/>
    <w:rsid w:val="00A569B1"/>
    <w:rsid w:val="00A579E6"/>
    <w:rsid w:val="00A60D5E"/>
    <w:rsid w:val="00A618E6"/>
    <w:rsid w:val="00A61FC4"/>
    <w:rsid w:val="00A638FB"/>
    <w:rsid w:val="00A6561B"/>
    <w:rsid w:val="00A66638"/>
    <w:rsid w:val="00A671F2"/>
    <w:rsid w:val="00A7147E"/>
    <w:rsid w:val="00A728A4"/>
    <w:rsid w:val="00A72AC5"/>
    <w:rsid w:val="00A72B8E"/>
    <w:rsid w:val="00A740DE"/>
    <w:rsid w:val="00A75B44"/>
    <w:rsid w:val="00A75C2C"/>
    <w:rsid w:val="00A75E30"/>
    <w:rsid w:val="00A76A40"/>
    <w:rsid w:val="00A77C13"/>
    <w:rsid w:val="00A8077C"/>
    <w:rsid w:val="00A80EAF"/>
    <w:rsid w:val="00A81B2F"/>
    <w:rsid w:val="00A82038"/>
    <w:rsid w:val="00A82646"/>
    <w:rsid w:val="00A8298E"/>
    <w:rsid w:val="00A82DCE"/>
    <w:rsid w:val="00A83F93"/>
    <w:rsid w:val="00A8478B"/>
    <w:rsid w:val="00A84D8C"/>
    <w:rsid w:val="00A84F6C"/>
    <w:rsid w:val="00A86187"/>
    <w:rsid w:val="00A86262"/>
    <w:rsid w:val="00A86818"/>
    <w:rsid w:val="00A87BA6"/>
    <w:rsid w:val="00A90BE3"/>
    <w:rsid w:val="00A90E50"/>
    <w:rsid w:val="00A92C94"/>
    <w:rsid w:val="00A948D2"/>
    <w:rsid w:val="00A95219"/>
    <w:rsid w:val="00A955E5"/>
    <w:rsid w:val="00A95A34"/>
    <w:rsid w:val="00A97EDE"/>
    <w:rsid w:val="00AA0117"/>
    <w:rsid w:val="00AA0E59"/>
    <w:rsid w:val="00AA122F"/>
    <w:rsid w:val="00AA1B2C"/>
    <w:rsid w:val="00AA1E1B"/>
    <w:rsid w:val="00AA272A"/>
    <w:rsid w:val="00AA287D"/>
    <w:rsid w:val="00AA2FCD"/>
    <w:rsid w:val="00AA35DF"/>
    <w:rsid w:val="00AA54EF"/>
    <w:rsid w:val="00AA6284"/>
    <w:rsid w:val="00AA6761"/>
    <w:rsid w:val="00AA694E"/>
    <w:rsid w:val="00AA7F83"/>
    <w:rsid w:val="00AB0513"/>
    <w:rsid w:val="00AB3471"/>
    <w:rsid w:val="00AB5455"/>
    <w:rsid w:val="00AB55E7"/>
    <w:rsid w:val="00AB5B77"/>
    <w:rsid w:val="00AB6942"/>
    <w:rsid w:val="00AB7665"/>
    <w:rsid w:val="00AC02AC"/>
    <w:rsid w:val="00AC0576"/>
    <w:rsid w:val="00AC09D5"/>
    <w:rsid w:val="00AC0C14"/>
    <w:rsid w:val="00AC3A64"/>
    <w:rsid w:val="00AC3C87"/>
    <w:rsid w:val="00AC565B"/>
    <w:rsid w:val="00AC5E80"/>
    <w:rsid w:val="00AC6005"/>
    <w:rsid w:val="00AC65E4"/>
    <w:rsid w:val="00AC7CFD"/>
    <w:rsid w:val="00AD0781"/>
    <w:rsid w:val="00AD2E79"/>
    <w:rsid w:val="00AD5B72"/>
    <w:rsid w:val="00AE0070"/>
    <w:rsid w:val="00AE0C68"/>
    <w:rsid w:val="00AE178C"/>
    <w:rsid w:val="00AE4C7D"/>
    <w:rsid w:val="00AE6B43"/>
    <w:rsid w:val="00AE74BB"/>
    <w:rsid w:val="00AE7C4D"/>
    <w:rsid w:val="00AF2A2F"/>
    <w:rsid w:val="00AF3A7D"/>
    <w:rsid w:val="00AF4417"/>
    <w:rsid w:val="00AF5966"/>
    <w:rsid w:val="00AF61F4"/>
    <w:rsid w:val="00AF758D"/>
    <w:rsid w:val="00B02151"/>
    <w:rsid w:val="00B0354C"/>
    <w:rsid w:val="00B05786"/>
    <w:rsid w:val="00B06514"/>
    <w:rsid w:val="00B0666B"/>
    <w:rsid w:val="00B103B1"/>
    <w:rsid w:val="00B10C20"/>
    <w:rsid w:val="00B1220D"/>
    <w:rsid w:val="00B12DD1"/>
    <w:rsid w:val="00B13333"/>
    <w:rsid w:val="00B139E1"/>
    <w:rsid w:val="00B1494C"/>
    <w:rsid w:val="00B1590E"/>
    <w:rsid w:val="00B202B2"/>
    <w:rsid w:val="00B20F75"/>
    <w:rsid w:val="00B22878"/>
    <w:rsid w:val="00B22CA0"/>
    <w:rsid w:val="00B22E7C"/>
    <w:rsid w:val="00B22E89"/>
    <w:rsid w:val="00B24DF3"/>
    <w:rsid w:val="00B264BD"/>
    <w:rsid w:val="00B272D6"/>
    <w:rsid w:val="00B300E0"/>
    <w:rsid w:val="00B3064B"/>
    <w:rsid w:val="00B30A0B"/>
    <w:rsid w:val="00B30BF7"/>
    <w:rsid w:val="00B31EEB"/>
    <w:rsid w:val="00B32C3C"/>
    <w:rsid w:val="00B32D03"/>
    <w:rsid w:val="00B341B1"/>
    <w:rsid w:val="00B36492"/>
    <w:rsid w:val="00B3672F"/>
    <w:rsid w:val="00B37E4A"/>
    <w:rsid w:val="00B402CB"/>
    <w:rsid w:val="00B41125"/>
    <w:rsid w:val="00B413A1"/>
    <w:rsid w:val="00B42ABE"/>
    <w:rsid w:val="00B4442F"/>
    <w:rsid w:val="00B4480F"/>
    <w:rsid w:val="00B451A5"/>
    <w:rsid w:val="00B45555"/>
    <w:rsid w:val="00B45D3A"/>
    <w:rsid w:val="00B4671C"/>
    <w:rsid w:val="00B46F86"/>
    <w:rsid w:val="00B476DD"/>
    <w:rsid w:val="00B479A4"/>
    <w:rsid w:val="00B51724"/>
    <w:rsid w:val="00B5445D"/>
    <w:rsid w:val="00B54B23"/>
    <w:rsid w:val="00B54EBE"/>
    <w:rsid w:val="00B56F70"/>
    <w:rsid w:val="00B572DC"/>
    <w:rsid w:val="00B57CCB"/>
    <w:rsid w:val="00B60432"/>
    <w:rsid w:val="00B618B3"/>
    <w:rsid w:val="00B62CE2"/>
    <w:rsid w:val="00B62F9A"/>
    <w:rsid w:val="00B639E4"/>
    <w:rsid w:val="00B63F43"/>
    <w:rsid w:val="00B646F0"/>
    <w:rsid w:val="00B64A67"/>
    <w:rsid w:val="00B655EA"/>
    <w:rsid w:val="00B65B32"/>
    <w:rsid w:val="00B662DD"/>
    <w:rsid w:val="00B66EAA"/>
    <w:rsid w:val="00B67314"/>
    <w:rsid w:val="00B67CCF"/>
    <w:rsid w:val="00B70AD1"/>
    <w:rsid w:val="00B711C3"/>
    <w:rsid w:val="00B7160E"/>
    <w:rsid w:val="00B739FF"/>
    <w:rsid w:val="00B74944"/>
    <w:rsid w:val="00B74D2E"/>
    <w:rsid w:val="00B75165"/>
    <w:rsid w:val="00B76D35"/>
    <w:rsid w:val="00B770BE"/>
    <w:rsid w:val="00B774F8"/>
    <w:rsid w:val="00B80F1A"/>
    <w:rsid w:val="00B81E02"/>
    <w:rsid w:val="00B8209B"/>
    <w:rsid w:val="00B83945"/>
    <w:rsid w:val="00B84CF6"/>
    <w:rsid w:val="00B85184"/>
    <w:rsid w:val="00B86CE7"/>
    <w:rsid w:val="00B86EE7"/>
    <w:rsid w:val="00B90302"/>
    <w:rsid w:val="00B90EB9"/>
    <w:rsid w:val="00B915C2"/>
    <w:rsid w:val="00B92B17"/>
    <w:rsid w:val="00B946E6"/>
    <w:rsid w:val="00B9550A"/>
    <w:rsid w:val="00B95655"/>
    <w:rsid w:val="00B96318"/>
    <w:rsid w:val="00B97766"/>
    <w:rsid w:val="00B9786B"/>
    <w:rsid w:val="00BA02BB"/>
    <w:rsid w:val="00BA03B3"/>
    <w:rsid w:val="00BA18A0"/>
    <w:rsid w:val="00BA2637"/>
    <w:rsid w:val="00BA34C3"/>
    <w:rsid w:val="00BA50B1"/>
    <w:rsid w:val="00BA7330"/>
    <w:rsid w:val="00BA7FB0"/>
    <w:rsid w:val="00BA7FEA"/>
    <w:rsid w:val="00BB1525"/>
    <w:rsid w:val="00BB1AF5"/>
    <w:rsid w:val="00BB21DB"/>
    <w:rsid w:val="00BB3913"/>
    <w:rsid w:val="00BB6E3F"/>
    <w:rsid w:val="00BB6EFA"/>
    <w:rsid w:val="00BC04E9"/>
    <w:rsid w:val="00BC0ACF"/>
    <w:rsid w:val="00BC17FD"/>
    <w:rsid w:val="00BC237B"/>
    <w:rsid w:val="00BC2981"/>
    <w:rsid w:val="00BC2BB1"/>
    <w:rsid w:val="00BC2D62"/>
    <w:rsid w:val="00BC2DB5"/>
    <w:rsid w:val="00BC2F67"/>
    <w:rsid w:val="00BC3B2D"/>
    <w:rsid w:val="00BC4B6C"/>
    <w:rsid w:val="00BC52DF"/>
    <w:rsid w:val="00BC7B21"/>
    <w:rsid w:val="00BD186E"/>
    <w:rsid w:val="00BD1FB5"/>
    <w:rsid w:val="00BD3B77"/>
    <w:rsid w:val="00BD6309"/>
    <w:rsid w:val="00BD674B"/>
    <w:rsid w:val="00BD67E0"/>
    <w:rsid w:val="00BD6F03"/>
    <w:rsid w:val="00BD7032"/>
    <w:rsid w:val="00BE059D"/>
    <w:rsid w:val="00BE0AC9"/>
    <w:rsid w:val="00BE162A"/>
    <w:rsid w:val="00BE2184"/>
    <w:rsid w:val="00BE4423"/>
    <w:rsid w:val="00BE4D2F"/>
    <w:rsid w:val="00BE4F07"/>
    <w:rsid w:val="00BE52DC"/>
    <w:rsid w:val="00BE5563"/>
    <w:rsid w:val="00BE5622"/>
    <w:rsid w:val="00BE563E"/>
    <w:rsid w:val="00BE6317"/>
    <w:rsid w:val="00BE71EF"/>
    <w:rsid w:val="00BF1B56"/>
    <w:rsid w:val="00BF2846"/>
    <w:rsid w:val="00BF3082"/>
    <w:rsid w:val="00BF33C0"/>
    <w:rsid w:val="00BF3664"/>
    <w:rsid w:val="00BF3D67"/>
    <w:rsid w:val="00BF3FE4"/>
    <w:rsid w:val="00BF44D4"/>
    <w:rsid w:val="00BF45E9"/>
    <w:rsid w:val="00BF6170"/>
    <w:rsid w:val="00BF6A95"/>
    <w:rsid w:val="00BF6E21"/>
    <w:rsid w:val="00C00F1B"/>
    <w:rsid w:val="00C00F24"/>
    <w:rsid w:val="00C00FDC"/>
    <w:rsid w:val="00C01AF1"/>
    <w:rsid w:val="00C01F9E"/>
    <w:rsid w:val="00C030AE"/>
    <w:rsid w:val="00C03135"/>
    <w:rsid w:val="00C0334A"/>
    <w:rsid w:val="00C0354D"/>
    <w:rsid w:val="00C04112"/>
    <w:rsid w:val="00C04F94"/>
    <w:rsid w:val="00C06582"/>
    <w:rsid w:val="00C07A4D"/>
    <w:rsid w:val="00C10844"/>
    <w:rsid w:val="00C10B33"/>
    <w:rsid w:val="00C1135F"/>
    <w:rsid w:val="00C11A42"/>
    <w:rsid w:val="00C120C5"/>
    <w:rsid w:val="00C13390"/>
    <w:rsid w:val="00C135FA"/>
    <w:rsid w:val="00C14D7D"/>
    <w:rsid w:val="00C156EA"/>
    <w:rsid w:val="00C1597D"/>
    <w:rsid w:val="00C15CBB"/>
    <w:rsid w:val="00C1602C"/>
    <w:rsid w:val="00C20953"/>
    <w:rsid w:val="00C213D9"/>
    <w:rsid w:val="00C21A50"/>
    <w:rsid w:val="00C231FB"/>
    <w:rsid w:val="00C23908"/>
    <w:rsid w:val="00C23B78"/>
    <w:rsid w:val="00C23D79"/>
    <w:rsid w:val="00C24DC9"/>
    <w:rsid w:val="00C2509C"/>
    <w:rsid w:val="00C26BB8"/>
    <w:rsid w:val="00C30A3F"/>
    <w:rsid w:val="00C30E2C"/>
    <w:rsid w:val="00C31377"/>
    <w:rsid w:val="00C32233"/>
    <w:rsid w:val="00C32387"/>
    <w:rsid w:val="00C35009"/>
    <w:rsid w:val="00C35D51"/>
    <w:rsid w:val="00C3719A"/>
    <w:rsid w:val="00C37A61"/>
    <w:rsid w:val="00C40105"/>
    <w:rsid w:val="00C40260"/>
    <w:rsid w:val="00C4061C"/>
    <w:rsid w:val="00C42EE3"/>
    <w:rsid w:val="00C44112"/>
    <w:rsid w:val="00C45597"/>
    <w:rsid w:val="00C464D5"/>
    <w:rsid w:val="00C47F29"/>
    <w:rsid w:val="00C50C20"/>
    <w:rsid w:val="00C54475"/>
    <w:rsid w:val="00C54F5F"/>
    <w:rsid w:val="00C56284"/>
    <w:rsid w:val="00C572A5"/>
    <w:rsid w:val="00C576C4"/>
    <w:rsid w:val="00C6020D"/>
    <w:rsid w:val="00C6062A"/>
    <w:rsid w:val="00C60B15"/>
    <w:rsid w:val="00C6176E"/>
    <w:rsid w:val="00C61F3D"/>
    <w:rsid w:val="00C621F9"/>
    <w:rsid w:val="00C62286"/>
    <w:rsid w:val="00C62BB9"/>
    <w:rsid w:val="00C656EA"/>
    <w:rsid w:val="00C66FF3"/>
    <w:rsid w:val="00C71334"/>
    <w:rsid w:val="00C71BD3"/>
    <w:rsid w:val="00C7232F"/>
    <w:rsid w:val="00C732B2"/>
    <w:rsid w:val="00C73630"/>
    <w:rsid w:val="00C73FE4"/>
    <w:rsid w:val="00C74CFE"/>
    <w:rsid w:val="00C74F6F"/>
    <w:rsid w:val="00C7575A"/>
    <w:rsid w:val="00C76FBF"/>
    <w:rsid w:val="00C773C5"/>
    <w:rsid w:val="00C77DE6"/>
    <w:rsid w:val="00C80A6D"/>
    <w:rsid w:val="00C8275C"/>
    <w:rsid w:val="00C83D14"/>
    <w:rsid w:val="00C83DA9"/>
    <w:rsid w:val="00C84C74"/>
    <w:rsid w:val="00C84CA4"/>
    <w:rsid w:val="00C8674B"/>
    <w:rsid w:val="00C874F4"/>
    <w:rsid w:val="00C8760E"/>
    <w:rsid w:val="00C9027B"/>
    <w:rsid w:val="00C9159F"/>
    <w:rsid w:val="00C91D3C"/>
    <w:rsid w:val="00C91FC6"/>
    <w:rsid w:val="00C920D4"/>
    <w:rsid w:val="00C92C00"/>
    <w:rsid w:val="00C92EA5"/>
    <w:rsid w:val="00C93955"/>
    <w:rsid w:val="00C93B5A"/>
    <w:rsid w:val="00C956B4"/>
    <w:rsid w:val="00C961E3"/>
    <w:rsid w:val="00C963E9"/>
    <w:rsid w:val="00C96447"/>
    <w:rsid w:val="00C9722E"/>
    <w:rsid w:val="00C9781F"/>
    <w:rsid w:val="00C97BC3"/>
    <w:rsid w:val="00C97EEF"/>
    <w:rsid w:val="00CA0058"/>
    <w:rsid w:val="00CA0D92"/>
    <w:rsid w:val="00CA236B"/>
    <w:rsid w:val="00CA2B33"/>
    <w:rsid w:val="00CA2B3E"/>
    <w:rsid w:val="00CA2FFF"/>
    <w:rsid w:val="00CA3F78"/>
    <w:rsid w:val="00CA42D8"/>
    <w:rsid w:val="00CA4643"/>
    <w:rsid w:val="00CA50DB"/>
    <w:rsid w:val="00CA5CB6"/>
    <w:rsid w:val="00CA5D2C"/>
    <w:rsid w:val="00CA6E15"/>
    <w:rsid w:val="00CA7DAA"/>
    <w:rsid w:val="00CB01A4"/>
    <w:rsid w:val="00CB0BC0"/>
    <w:rsid w:val="00CB161B"/>
    <w:rsid w:val="00CB2CE0"/>
    <w:rsid w:val="00CB342A"/>
    <w:rsid w:val="00CB372B"/>
    <w:rsid w:val="00CB394D"/>
    <w:rsid w:val="00CB3DB3"/>
    <w:rsid w:val="00CB4103"/>
    <w:rsid w:val="00CC07FF"/>
    <w:rsid w:val="00CC0A07"/>
    <w:rsid w:val="00CC2435"/>
    <w:rsid w:val="00CC2D10"/>
    <w:rsid w:val="00CC3C08"/>
    <w:rsid w:val="00CC3C8F"/>
    <w:rsid w:val="00CC5481"/>
    <w:rsid w:val="00CC561A"/>
    <w:rsid w:val="00CC6B5D"/>
    <w:rsid w:val="00CD0882"/>
    <w:rsid w:val="00CD18C1"/>
    <w:rsid w:val="00CD272F"/>
    <w:rsid w:val="00CD2BB7"/>
    <w:rsid w:val="00CD2C9B"/>
    <w:rsid w:val="00CD4044"/>
    <w:rsid w:val="00CD44DE"/>
    <w:rsid w:val="00CD4557"/>
    <w:rsid w:val="00CD4D24"/>
    <w:rsid w:val="00CD7314"/>
    <w:rsid w:val="00CD7336"/>
    <w:rsid w:val="00CD73A2"/>
    <w:rsid w:val="00CE0979"/>
    <w:rsid w:val="00CE0CAA"/>
    <w:rsid w:val="00CE1041"/>
    <w:rsid w:val="00CE1518"/>
    <w:rsid w:val="00CE4494"/>
    <w:rsid w:val="00CE4E82"/>
    <w:rsid w:val="00CE50C7"/>
    <w:rsid w:val="00CE58FE"/>
    <w:rsid w:val="00CE7102"/>
    <w:rsid w:val="00CF15B3"/>
    <w:rsid w:val="00CF2090"/>
    <w:rsid w:val="00CF28F5"/>
    <w:rsid w:val="00CF2909"/>
    <w:rsid w:val="00CF3D46"/>
    <w:rsid w:val="00CF43A9"/>
    <w:rsid w:val="00CF5A26"/>
    <w:rsid w:val="00D01A3D"/>
    <w:rsid w:val="00D0220C"/>
    <w:rsid w:val="00D0222E"/>
    <w:rsid w:val="00D026E0"/>
    <w:rsid w:val="00D03EFF"/>
    <w:rsid w:val="00D03F80"/>
    <w:rsid w:val="00D041B2"/>
    <w:rsid w:val="00D04AA1"/>
    <w:rsid w:val="00D07807"/>
    <w:rsid w:val="00D07DBC"/>
    <w:rsid w:val="00D10590"/>
    <w:rsid w:val="00D1078F"/>
    <w:rsid w:val="00D10B77"/>
    <w:rsid w:val="00D11B5D"/>
    <w:rsid w:val="00D127CA"/>
    <w:rsid w:val="00D13112"/>
    <w:rsid w:val="00D1352F"/>
    <w:rsid w:val="00D1353A"/>
    <w:rsid w:val="00D1363A"/>
    <w:rsid w:val="00D13B74"/>
    <w:rsid w:val="00D141BD"/>
    <w:rsid w:val="00D14A30"/>
    <w:rsid w:val="00D154E7"/>
    <w:rsid w:val="00D1695D"/>
    <w:rsid w:val="00D16D1A"/>
    <w:rsid w:val="00D16E01"/>
    <w:rsid w:val="00D208B7"/>
    <w:rsid w:val="00D20C65"/>
    <w:rsid w:val="00D20CEB"/>
    <w:rsid w:val="00D20DD7"/>
    <w:rsid w:val="00D21D84"/>
    <w:rsid w:val="00D22415"/>
    <w:rsid w:val="00D22B41"/>
    <w:rsid w:val="00D22BC5"/>
    <w:rsid w:val="00D23BE6"/>
    <w:rsid w:val="00D25EC3"/>
    <w:rsid w:val="00D279A1"/>
    <w:rsid w:val="00D316C4"/>
    <w:rsid w:val="00D320FE"/>
    <w:rsid w:val="00D3261C"/>
    <w:rsid w:val="00D3487B"/>
    <w:rsid w:val="00D36ABA"/>
    <w:rsid w:val="00D40D35"/>
    <w:rsid w:val="00D40EE6"/>
    <w:rsid w:val="00D45AAC"/>
    <w:rsid w:val="00D4608B"/>
    <w:rsid w:val="00D465A6"/>
    <w:rsid w:val="00D47ED6"/>
    <w:rsid w:val="00D5055D"/>
    <w:rsid w:val="00D50B4D"/>
    <w:rsid w:val="00D511BA"/>
    <w:rsid w:val="00D511E0"/>
    <w:rsid w:val="00D51A13"/>
    <w:rsid w:val="00D5254A"/>
    <w:rsid w:val="00D52E4B"/>
    <w:rsid w:val="00D5374B"/>
    <w:rsid w:val="00D5386E"/>
    <w:rsid w:val="00D56164"/>
    <w:rsid w:val="00D60E6A"/>
    <w:rsid w:val="00D62BD9"/>
    <w:rsid w:val="00D63A39"/>
    <w:rsid w:val="00D64185"/>
    <w:rsid w:val="00D643B2"/>
    <w:rsid w:val="00D64502"/>
    <w:rsid w:val="00D65A2D"/>
    <w:rsid w:val="00D66189"/>
    <w:rsid w:val="00D67566"/>
    <w:rsid w:val="00D6757B"/>
    <w:rsid w:val="00D6758F"/>
    <w:rsid w:val="00D67594"/>
    <w:rsid w:val="00D678B7"/>
    <w:rsid w:val="00D70083"/>
    <w:rsid w:val="00D70B2D"/>
    <w:rsid w:val="00D7125B"/>
    <w:rsid w:val="00D715C7"/>
    <w:rsid w:val="00D717C1"/>
    <w:rsid w:val="00D71899"/>
    <w:rsid w:val="00D72385"/>
    <w:rsid w:val="00D73359"/>
    <w:rsid w:val="00D73CEE"/>
    <w:rsid w:val="00D74051"/>
    <w:rsid w:val="00D74787"/>
    <w:rsid w:val="00D749AF"/>
    <w:rsid w:val="00D757E9"/>
    <w:rsid w:val="00D77DAB"/>
    <w:rsid w:val="00D77F42"/>
    <w:rsid w:val="00D806D5"/>
    <w:rsid w:val="00D83A91"/>
    <w:rsid w:val="00D83C84"/>
    <w:rsid w:val="00D8794A"/>
    <w:rsid w:val="00D90486"/>
    <w:rsid w:val="00D94049"/>
    <w:rsid w:val="00D943DD"/>
    <w:rsid w:val="00D955E9"/>
    <w:rsid w:val="00D95BC1"/>
    <w:rsid w:val="00D95F7D"/>
    <w:rsid w:val="00D96174"/>
    <w:rsid w:val="00D96288"/>
    <w:rsid w:val="00D973D1"/>
    <w:rsid w:val="00DA0D72"/>
    <w:rsid w:val="00DA3262"/>
    <w:rsid w:val="00DA3EB4"/>
    <w:rsid w:val="00DA45F7"/>
    <w:rsid w:val="00DA5208"/>
    <w:rsid w:val="00DA6B82"/>
    <w:rsid w:val="00DA7101"/>
    <w:rsid w:val="00DA7D89"/>
    <w:rsid w:val="00DB0295"/>
    <w:rsid w:val="00DB0815"/>
    <w:rsid w:val="00DB11F0"/>
    <w:rsid w:val="00DB21FB"/>
    <w:rsid w:val="00DB2B31"/>
    <w:rsid w:val="00DB5832"/>
    <w:rsid w:val="00DB5F9B"/>
    <w:rsid w:val="00DB744D"/>
    <w:rsid w:val="00DB79CD"/>
    <w:rsid w:val="00DB7E3A"/>
    <w:rsid w:val="00DB7FD2"/>
    <w:rsid w:val="00DC156E"/>
    <w:rsid w:val="00DC2AF0"/>
    <w:rsid w:val="00DC3CA1"/>
    <w:rsid w:val="00DC3D04"/>
    <w:rsid w:val="00DC3D6D"/>
    <w:rsid w:val="00DC62D7"/>
    <w:rsid w:val="00DC6939"/>
    <w:rsid w:val="00DC711E"/>
    <w:rsid w:val="00DC769A"/>
    <w:rsid w:val="00DC77D5"/>
    <w:rsid w:val="00DD0626"/>
    <w:rsid w:val="00DD0E0B"/>
    <w:rsid w:val="00DD3092"/>
    <w:rsid w:val="00DD41E7"/>
    <w:rsid w:val="00DD4646"/>
    <w:rsid w:val="00DD7E58"/>
    <w:rsid w:val="00DD7FC6"/>
    <w:rsid w:val="00DE0432"/>
    <w:rsid w:val="00DE1BB7"/>
    <w:rsid w:val="00DE3482"/>
    <w:rsid w:val="00DE4871"/>
    <w:rsid w:val="00DE51F1"/>
    <w:rsid w:val="00DE66B7"/>
    <w:rsid w:val="00DE7394"/>
    <w:rsid w:val="00DE7A76"/>
    <w:rsid w:val="00DE7A8E"/>
    <w:rsid w:val="00DE7EA7"/>
    <w:rsid w:val="00DE7EC1"/>
    <w:rsid w:val="00DF0DA3"/>
    <w:rsid w:val="00DF321D"/>
    <w:rsid w:val="00DF33F8"/>
    <w:rsid w:val="00DF3EB5"/>
    <w:rsid w:val="00DF5022"/>
    <w:rsid w:val="00DF5285"/>
    <w:rsid w:val="00DF5DFA"/>
    <w:rsid w:val="00DF6582"/>
    <w:rsid w:val="00DF7887"/>
    <w:rsid w:val="00DF7F6C"/>
    <w:rsid w:val="00E01836"/>
    <w:rsid w:val="00E01D35"/>
    <w:rsid w:val="00E021C9"/>
    <w:rsid w:val="00E02C32"/>
    <w:rsid w:val="00E03A88"/>
    <w:rsid w:val="00E0541A"/>
    <w:rsid w:val="00E068B8"/>
    <w:rsid w:val="00E1012A"/>
    <w:rsid w:val="00E10D8B"/>
    <w:rsid w:val="00E11136"/>
    <w:rsid w:val="00E111EF"/>
    <w:rsid w:val="00E119F3"/>
    <w:rsid w:val="00E12C45"/>
    <w:rsid w:val="00E13C43"/>
    <w:rsid w:val="00E14BEE"/>
    <w:rsid w:val="00E15176"/>
    <w:rsid w:val="00E156E4"/>
    <w:rsid w:val="00E1579F"/>
    <w:rsid w:val="00E1591B"/>
    <w:rsid w:val="00E15D24"/>
    <w:rsid w:val="00E15EEC"/>
    <w:rsid w:val="00E20C46"/>
    <w:rsid w:val="00E21B61"/>
    <w:rsid w:val="00E21D61"/>
    <w:rsid w:val="00E22176"/>
    <w:rsid w:val="00E22934"/>
    <w:rsid w:val="00E257FC"/>
    <w:rsid w:val="00E26978"/>
    <w:rsid w:val="00E27239"/>
    <w:rsid w:val="00E301FA"/>
    <w:rsid w:val="00E30D52"/>
    <w:rsid w:val="00E30E15"/>
    <w:rsid w:val="00E331F4"/>
    <w:rsid w:val="00E3350D"/>
    <w:rsid w:val="00E33789"/>
    <w:rsid w:val="00E33931"/>
    <w:rsid w:val="00E33B7F"/>
    <w:rsid w:val="00E34BB9"/>
    <w:rsid w:val="00E36D8F"/>
    <w:rsid w:val="00E3704E"/>
    <w:rsid w:val="00E37EB1"/>
    <w:rsid w:val="00E402BB"/>
    <w:rsid w:val="00E403BE"/>
    <w:rsid w:val="00E4175C"/>
    <w:rsid w:val="00E42E7D"/>
    <w:rsid w:val="00E4356E"/>
    <w:rsid w:val="00E44503"/>
    <w:rsid w:val="00E4485C"/>
    <w:rsid w:val="00E44C13"/>
    <w:rsid w:val="00E4692E"/>
    <w:rsid w:val="00E4745E"/>
    <w:rsid w:val="00E50260"/>
    <w:rsid w:val="00E50EB2"/>
    <w:rsid w:val="00E52A5F"/>
    <w:rsid w:val="00E5360B"/>
    <w:rsid w:val="00E5423B"/>
    <w:rsid w:val="00E54285"/>
    <w:rsid w:val="00E549B7"/>
    <w:rsid w:val="00E54BC7"/>
    <w:rsid w:val="00E56267"/>
    <w:rsid w:val="00E56602"/>
    <w:rsid w:val="00E57464"/>
    <w:rsid w:val="00E60D95"/>
    <w:rsid w:val="00E612D1"/>
    <w:rsid w:val="00E63685"/>
    <w:rsid w:val="00E6530D"/>
    <w:rsid w:val="00E6582B"/>
    <w:rsid w:val="00E65F84"/>
    <w:rsid w:val="00E66B13"/>
    <w:rsid w:val="00E702F8"/>
    <w:rsid w:val="00E705EA"/>
    <w:rsid w:val="00E719E4"/>
    <w:rsid w:val="00E7362F"/>
    <w:rsid w:val="00E74525"/>
    <w:rsid w:val="00E74E0C"/>
    <w:rsid w:val="00E74F38"/>
    <w:rsid w:val="00E7602E"/>
    <w:rsid w:val="00E761D5"/>
    <w:rsid w:val="00E76C3D"/>
    <w:rsid w:val="00E77033"/>
    <w:rsid w:val="00E7775F"/>
    <w:rsid w:val="00E806F3"/>
    <w:rsid w:val="00E8193F"/>
    <w:rsid w:val="00E81F7E"/>
    <w:rsid w:val="00E82DEE"/>
    <w:rsid w:val="00E83418"/>
    <w:rsid w:val="00E83434"/>
    <w:rsid w:val="00E85047"/>
    <w:rsid w:val="00E8546E"/>
    <w:rsid w:val="00E85D3E"/>
    <w:rsid w:val="00E868F9"/>
    <w:rsid w:val="00E8777D"/>
    <w:rsid w:val="00E87E00"/>
    <w:rsid w:val="00E906D4"/>
    <w:rsid w:val="00E90AD5"/>
    <w:rsid w:val="00E90C9A"/>
    <w:rsid w:val="00E91A26"/>
    <w:rsid w:val="00E92674"/>
    <w:rsid w:val="00E935D2"/>
    <w:rsid w:val="00E9360D"/>
    <w:rsid w:val="00E93939"/>
    <w:rsid w:val="00E948C0"/>
    <w:rsid w:val="00E94F7D"/>
    <w:rsid w:val="00E96772"/>
    <w:rsid w:val="00E970C8"/>
    <w:rsid w:val="00EA0089"/>
    <w:rsid w:val="00EA0165"/>
    <w:rsid w:val="00EA0A34"/>
    <w:rsid w:val="00EA0E57"/>
    <w:rsid w:val="00EA27E3"/>
    <w:rsid w:val="00EA3423"/>
    <w:rsid w:val="00EA40D4"/>
    <w:rsid w:val="00EA5048"/>
    <w:rsid w:val="00EA5838"/>
    <w:rsid w:val="00EA640C"/>
    <w:rsid w:val="00EA6EED"/>
    <w:rsid w:val="00EA738A"/>
    <w:rsid w:val="00EA7E0D"/>
    <w:rsid w:val="00EB0276"/>
    <w:rsid w:val="00EB0CAB"/>
    <w:rsid w:val="00EB1220"/>
    <w:rsid w:val="00EB4096"/>
    <w:rsid w:val="00EB685C"/>
    <w:rsid w:val="00EC0091"/>
    <w:rsid w:val="00EC092B"/>
    <w:rsid w:val="00EC0F62"/>
    <w:rsid w:val="00EC13F5"/>
    <w:rsid w:val="00EC1C31"/>
    <w:rsid w:val="00EC3FD8"/>
    <w:rsid w:val="00EC4A93"/>
    <w:rsid w:val="00ED2EFF"/>
    <w:rsid w:val="00ED34D5"/>
    <w:rsid w:val="00ED6668"/>
    <w:rsid w:val="00ED67C3"/>
    <w:rsid w:val="00ED7187"/>
    <w:rsid w:val="00EE06F3"/>
    <w:rsid w:val="00EE339C"/>
    <w:rsid w:val="00EE3A14"/>
    <w:rsid w:val="00EE559C"/>
    <w:rsid w:val="00EE5B7F"/>
    <w:rsid w:val="00EE6B56"/>
    <w:rsid w:val="00EE701E"/>
    <w:rsid w:val="00EF0DDD"/>
    <w:rsid w:val="00EF0FDF"/>
    <w:rsid w:val="00EF1456"/>
    <w:rsid w:val="00EF1C63"/>
    <w:rsid w:val="00EF457B"/>
    <w:rsid w:val="00EF56AB"/>
    <w:rsid w:val="00EF5F52"/>
    <w:rsid w:val="00EF5F5F"/>
    <w:rsid w:val="00EF74FC"/>
    <w:rsid w:val="00F00A42"/>
    <w:rsid w:val="00F01C30"/>
    <w:rsid w:val="00F0336D"/>
    <w:rsid w:val="00F05504"/>
    <w:rsid w:val="00F05924"/>
    <w:rsid w:val="00F06281"/>
    <w:rsid w:val="00F101AC"/>
    <w:rsid w:val="00F104B9"/>
    <w:rsid w:val="00F10F48"/>
    <w:rsid w:val="00F137B3"/>
    <w:rsid w:val="00F13888"/>
    <w:rsid w:val="00F13BA3"/>
    <w:rsid w:val="00F1630A"/>
    <w:rsid w:val="00F16B25"/>
    <w:rsid w:val="00F17359"/>
    <w:rsid w:val="00F17716"/>
    <w:rsid w:val="00F23C96"/>
    <w:rsid w:val="00F241D8"/>
    <w:rsid w:val="00F26092"/>
    <w:rsid w:val="00F26829"/>
    <w:rsid w:val="00F26E69"/>
    <w:rsid w:val="00F27C67"/>
    <w:rsid w:val="00F30A09"/>
    <w:rsid w:val="00F30C49"/>
    <w:rsid w:val="00F30CAE"/>
    <w:rsid w:val="00F321CA"/>
    <w:rsid w:val="00F3336D"/>
    <w:rsid w:val="00F34B30"/>
    <w:rsid w:val="00F35BBF"/>
    <w:rsid w:val="00F35CCE"/>
    <w:rsid w:val="00F364DD"/>
    <w:rsid w:val="00F40414"/>
    <w:rsid w:val="00F4041A"/>
    <w:rsid w:val="00F41672"/>
    <w:rsid w:val="00F4244F"/>
    <w:rsid w:val="00F4343E"/>
    <w:rsid w:val="00F4364F"/>
    <w:rsid w:val="00F43E89"/>
    <w:rsid w:val="00F449E2"/>
    <w:rsid w:val="00F44ADC"/>
    <w:rsid w:val="00F45103"/>
    <w:rsid w:val="00F4673C"/>
    <w:rsid w:val="00F4705B"/>
    <w:rsid w:val="00F479BE"/>
    <w:rsid w:val="00F5083C"/>
    <w:rsid w:val="00F5093A"/>
    <w:rsid w:val="00F51717"/>
    <w:rsid w:val="00F52959"/>
    <w:rsid w:val="00F52DD5"/>
    <w:rsid w:val="00F53725"/>
    <w:rsid w:val="00F55369"/>
    <w:rsid w:val="00F60677"/>
    <w:rsid w:val="00F60833"/>
    <w:rsid w:val="00F6089C"/>
    <w:rsid w:val="00F60A57"/>
    <w:rsid w:val="00F62FFC"/>
    <w:rsid w:val="00F65AEE"/>
    <w:rsid w:val="00F66E58"/>
    <w:rsid w:val="00F67AAE"/>
    <w:rsid w:val="00F70501"/>
    <w:rsid w:val="00F71E4D"/>
    <w:rsid w:val="00F71E4E"/>
    <w:rsid w:val="00F72E0F"/>
    <w:rsid w:val="00F750D8"/>
    <w:rsid w:val="00F75315"/>
    <w:rsid w:val="00F7692D"/>
    <w:rsid w:val="00F80A0D"/>
    <w:rsid w:val="00F810E0"/>
    <w:rsid w:val="00F810F1"/>
    <w:rsid w:val="00F81F55"/>
    <w:rsid w:val="00F84BA6"/>
    <w:rsid w:val="00F8730B"/>
    <w:rsid w:val="00F900B3"/>
    <w:rsid w:val="00F90A75"/>
    <w:rsid w:val="00F91E7E"/>
    <w:rsid w:val="00F91ECC"/>
    <w:rsid w:val="00F931BC"/>
    <w:rsid w:val="00F932EB"/>
    <w:rsid w:val="00F93A4E"/>
    <w:rsid w:val="00F95829"/>
    <w:rsid w:val="00F96D21"/>
    <w:rsid w:val="00F97DE7"/>
    <w:rsid w:val="00FA028A"/>
    <w:rsid w:val="00FA1484"/>
    <w:rsid w:val="00FA3289"/>
    <w:rsid w:val="00FA3545"/>
    <w:rsid w:val="00FA3D43"/>
    <w:rsid w:val="00FA4059"/>
    <w:rsid w:val="00FA454A"/>
    <w:rsid w:val="00FA5B97"/>
    <w:rsid w:val="00FA67FB"/>
    <w:rsid w:val="00FA70A4"/>
    <w:rsid w:val="00FB194F"/>
    <w:rsid w:val="00FB1F60"/>
    <w:rsid w:val="00FB5C20"/>
    <w:rsid w:val="00FB5E56"/>
    <w:rsid w:val="00FB70CF"/>
    <w:rsid w:val="00FB76F7"/>
    <w:rsid w:val="00FC2F53"/>
    <w:rsid w:val="00FC3D6F"/>
    <w:rsid w:val="00FC4501"/>
    <w:rsid w:val="00FC5F20"/>
    <w:rsid w:val="00FC60C8"/>
    <w:rsid w:val="00FC6142"/>
    <w:rsid w:val="00FC631D"/>
    <w:rsid w:val="00FC644D"/>
    <w:rsid w:val="00FD0231"/>
    <w:rsid w:val="00FD108C"/>
    <w:rsid w:val="00FD2673"/>
    <w:rsid w:val="00FD2D95"/>
    <w:rsid w:val="00FD3168"/>
    <w:rsid w:val="00FD36B2"/>
    <w:rsid w:val="00FD4116"/>
    <w:rsid w:val="00FD5817"/>
    <w:rsid w:val="00FD61B7"/>
    <w:rsid w:val="00FD6FFE"/>
    <w:rsid w:val="00FD7469"/>
    <w:rsid w:val="00FD7B2C"/>
    <w:rsid w:val="00FE0F87"/>
    <w:rsid w:val="00FE1136"/>
    <w:rsid w:val="00FE1926"/>
    <w:rsid w:val="00FE1E08"/>
    <w:rsid w:val="00FE2721"/>
    <w:rsid w:val="00FE2B12"/>
    <w:rsid w:val="00FE2D42"/>
    <w:rsid w:val="00FE3EE5"/>
    <w:rsid w:val="00FE4527"/>
    <w:rsid w:val="00FE4A08"/>
    <w:rsid w:val="00FE5192"/>
    <w:rsid w:val="00FE5DA7"/>
    <w:rsid w:val="00FE7EF8"/>
    <w:rsid w:val="00FF0907"/>
    <w:rsid w:val="00FF10A0"/>
    <w:rsid w:val="00FF194D"/>
    <w:rsid w:val="00FF2922"/>
    <w:rsid w:val="00FF2D0D"/>
    <w:rsid w:val="00FF2F22"/>
    <w:rsid w:val="00FF361B"/>
    <w:rsid w:val="00FF49BC"/>
    <w:rsid w:val="00FF54FE"/>
    <w:rsid w:val="00FF639B"/>
    <w:rsid w:val="00FF68CF"/>
    <w:rsid w:val="00FF6F4B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EBDA39-F3BF-48E1-A6FD-D19782D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E031D"/>
    <w:rPr>
      <w:b/>
      <w:bCs/>
    </w:rPr>
  </w:style>
  <w:style w:type="character" w:styleId="a5">
    <w:name w:val="Hyperlink"/>
    <w:uiPriority w:val="99"/>
    <w:semiHidden/>
    <w:unhideWhenUsed/>
    <w:rsid w:val="000E031D"/>
    <w:rPr>
      <w:color w:val="0000FF"/>
      <w:u w:val="single"/>
    </w:rPr>
  </w:style>
  <w:style w:type="paragraph" w:customStyle="1" w:styleId="ConsNormal">
    <w:name w:val="ConsNormal"/>
    <w:rsid w:val="00E66B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Plain Text"/>
    <w:basedOn w:val="a"/>
    <w:link w:val="a7"/>
    <w:uiPriority w:val="99"/>
    <w:unhideWhenUsed/>
    <w:rsid w:val="0002696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Текст Знак"/>
    <w:link w:val="a6"/>
    <w:uiPriority w:val="99"/>
    <w:rsid w:val="00026964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Обычный1"/>
    <w:rsid w:val="00812E1B"/>
    <w:rPr>
      <w:rFonts w:ascii="Arial" w:eastAsia="Times New Roman" w:hAnsi="Arial"/>
      <w:color w:val="000000"/>
    </w:rPr>
  </w:style>
  <w:style w:type="paragraph" w:customStyle="1" w:styleId="10">
    <w:name w:val="Основной текст1"/>
    <w:basedOn w:val="1"/>
    <w:rsid w:val="00812E1B"/>
    <w:rPr>
      <w:b/>
      <w:color w:val="auto"/>
    </w:rPr>
  </w:style>
  <w:style w:type="paragraph" w:styleId="a8">
    <w:name w:val="No Spacing"/>
    <w:uiPriority w:val="1"/>
    <w:qFormat/>
    <w:rsid w:val="005901A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04E12"/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6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EE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56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EEE"/>
    <w:rPr>
      <w:sz w:val="22"/>
      <w:szCs w:val="22"/>
      <w:lang w:eastAsia="en-US"/>
    </w:rPr>
  </w:style>
  <w:style w:type="paragraph" w:styleId="af">
    <w:name w:val="Body Text"/>
    <w:basedOn w:val="a"/>
    <w:link w:val="af0"/>
    <w:semiHidden/>
    <w:rsid w:val="002B0707"/>
    <w:pPr>
      <w:tabs>
        <w:tab w:val="left" w:pos="28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B07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4AE5-1A85-495A-9B62-AF55BD9C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22</Pages>
  <Words>6727</Words>
  <Characters>38347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2024-02-27T07:58:00Z</cp:lastPrinted>
  <dcterms:created xsi:type="dcterms:W3CDTF">2023-02-13T06:41:00Z</dcterms:created>
  <dcterms:modified xsi:type="dcterms:W3CDTF">2024-02-27T08:02:00Z</dcterms:modified>
</cp:coreProperties>
</file>